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24822">
        <w:rPr>
          <w:rFonts w:eastAsia="Calibri"/>
          <w:b/>
          <w:i/>
          <w:iCs/>
          <w:color w:val="000000"/>
          <w:sz w:val="28"/>
          <w:szCs w:val="28"/>
          <w:u w:val="single"/>
          <w:lang w:eastAsia="en-US"/>
        </w:rPr>
        <w:t>Regulaminu udzielania zamówień w Polskiej Grupie Górniczej S.A</w:t>
      </w:r>
      <w:r w:rsidRPr="0012482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65B8CEC"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C5283" w:rsidRPr="00AC5283">
        <w:rPr>
          <w:rFonts w:eastAsia="Calibri"/>
          <w:b/>
          <w:color w:val="000000"/>
          <w:sz w:val="28"/>
          <w:szCs w:val="28"/>
          <w:lang w:eastAsia="en-US"/>
        </w:rPr>
        <w:t xml:space="preserve">Zapewnienie subskrypcji systemu Office 365 EntE1 User (nr kat. AAU-55923, dawniej AAA-04151)  dla 120 użytkowników, wersja z </w:t>
      </w:r>
      <w:proofErr w:type="spellStart"/>
      <w:r w:rsidR="00AC5283" w:rsidRPr="00AC5283">
        <w:rPr>
          <w:rFonts w:eastAsia="Calibri"/>
          <w:b/>
          <w:color w:val="000000"/>
          <w:sz w:val="28"/>
          <w:szCs w:val="28"/>
          <w:lang w:eastAsia="en-US"/>
        </w:rPr>
        <w:t>Teams</w:t>
      </w:r>
      <w:proofErr w:type="spellEnd"/>
    </w:p>
    <w:p w14:paraId="3DE14426" w14:textId="7239E64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AC5283">
        <w:rPr>
          <w:rFonts w:eastAsia="Calibri"/>
          <w:b/>
          <w:color w:val="000000"/>
          <w:sz w:val="24"/>
          <w:szCs w:val="24"/>
          <w:lang w:eastAsia="en-US"/>
        </w:rPr>
        <w:t xml:space="preserve"> 532500703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F741D41" w14:textId="5E94A999" w:rsidR="009D788D"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7384785" w:history="1">
            <w:r w:rsidR="009D788D" w:rsidRPr="00A320DA">
              <w:rPr>
                <w:rStyle w:val="Hipercze"/>
                <w:noProof/>
              </w:rPr>
              <w:t>Część I. Zamawiający:</w:t>
            </w:r>
            <w:r w:rsidR="009D788D">
              <w:rPr>
                <w:noProof/>
                <w:webHidden/>
              </w:rPr>
              <w:tab/>
            </w:r>
            <w:r w:rsidR="009D788D">
              <w:rPr>
                <w:noProof/>
                <w:webHidden/>
              </w:rPr>
              <w:fldChar w:fldCharType="begin"/>
            </w:r>
            <w:r w:rsidR="009D788D">
              <w:rPr>
                <w:noProof/>
                <w:webHidden/>
              </w:rPr>
              <w:instrText xml:space="preserve"> PAGEREF _Toc217384785 \h </w:instrText>
            </w:r>
            <w:r w:rsidR="009D788D">
              <w:rPr>
                <w:noProof/>
                <w:webHidden/>
              </w:rPr>
            </w:r>
            <w:r w:rsidR="009D788D">
              <w:rPr>
                <w:noProof/>
                <w:webHidden/>
              </w:rPr>
              <w:fldChar w:fldCharType="separate"/>
            </w:r>
            <w:r w:rsidR="00DA37F3">
              <w:rPr>
                <w:noProof/>
                <w:webHidden/>
              </w:rPr>
              <w:t>3</w:t>
            </w:r>
            <w:r w:rsidR="009D788D">
              <w:rPr>
                <w:noProof/>
                <w:webHidden/>
              </w:rPr>
              <w:fldChar w:fldCharType="end"/>
            </w:r>
          </w:hyperlink>
        </w:p>
        <w:p w14:paraId="34932327" w14:textId="7E628415"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86" w:history="1">
            <w:r w:rsidRPr="00A320DA">
              <w:rPr>
                <w:rStyle w:val="Hipercze"/>
                <w:noProof/>
              </w:rPr>
              <w:t>Część II. Postępowanie</w:t>
            </w:r>
            <w:r>
              <w:rPr>
                <w:noProof/>
                <w:webHidden/>
              </w:rPr>
              <w:tab/>
            </w:r>
            <w:r>
              <w:rPr>
                <w:noProof/>
                <w:webHidden/>
              </w:rPr>
              <w:fldChar w:fldCharType="begin"/>
            </w:r>
            <w:r>
              <w:rPr>
                <w:noProof/>
                <w:webHidden/>
              </w:rPr>
              <w:instrText xml:space="preserve"> PAGEREF _Toc217384786 \h </w:instrText>
            </w:r>
            <w:r>
              <w:rPr>
                <w:noProof/>
                <w:webHidden/>
              </w:rPr>
            </w:r>
            <w:r>
              <w:rPr>
                <w:noProof/>
                <w:webHidden/>
              </w:rPr>
              <w:fldChar w:fldCharType="separate"/>
            </w:r>
            <w:r w:rsidR="00DA37F3">
              <w:rPr>
                <w:noProof/>
                <w:webHidden/>
              </w:rPr>
              <w:t>3</w:t>
            </w:r>
            <w:r>
              <w:rPr>
                <w:noProof/>
                <w:webHidden/>
              </w:rPr>
              <w:fldChar w:fldCharType="end"/>
            </w:r>
          </w:hyperlink>
        </w:p>
        <w:p w14:paraId="0BB84F29" w14:textId="47617D31"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87" w:history="1">
            <w:r w:rsidRPr="00A320DA">
              <w:rPr>
                <w:rStyle w:val="Hipercze"/>
                <w:noProof/>
              </w:rPr>
              <w:t>Część III. Przedmiot zamówienia. Termin wykonania.</w:t>
            </w:r>
            <w:r>
              <w:rPr>
                <w:noProof/>
                <w:webHidden/>
              </w:rPr>
              <w:tab/>
            </w:r>
            <w:r>
              <w:rPr>
                <w:noProof/>
                <w:webHidden/>
              </w:rPr>
              <w:fldChar w:fldCharType="begin"/>
            </w:r>
            <w:r>
              <w:rPr>
                <w:noProof/>
                <w:webHidden/>
              </w:rPr>
              <w:instrText xml:space="preserve"> PAGEREF _Toc217384787 \h </w:instrText>
            </w:r>
            <w:r>
              <w:rPr>
                <w:noProof/>
                <w:webHidden/>
              </w:rPr>
            </w:r>
            <w:r>
              <w:rPr>
                <w:noProof/>
                <w:webHidden/>
              </w:rPr>
              <w:fldChar w:fldCharType="separate"/>
            </w:r>
            <w:r w:rsidR="00DA37F3">
              <w:rPr>
                <w:noProof/>
                <w:webHidden/>
              </w:rPr>
              <w:t>4</w:t>
            </w:r>
            <w:r>
              <w:rPr>
                <w:noProof/>
                <w:webHidden/>
              </w:rPr>
              <w:fldChar w:fldCharType="end"/>
            </w:r>
          </w:hyperlink>
        </w:p>
        <w:p w14:paraId="38C19004" w14:textId="3B5B574F"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88" w:history="1">
            <w:r w:rsidRPr="00A320DA">
              <w:rPr>
                <w:rStyle w:val="Hipercze"/>
                <w:noProof/>
              </w:rPr>
              <w:t>Część IV. Oferty częściowe</w:t>
            </w:r>
            <w:r>
              <w:rPr>
                <w:noProof/>
                <w:webHidden/>
              </w:rPr>
              <w:tab/>
            </w:r>
            <w:r>
              <w:rPr>
                <w:noProof/>
                <w:webHidden/>
              </w:rPr>
              <w:fldChar w:fldCharType="begin"/>
            </w:r>
            <w:r>
              <w:rPr>
                <w:noProof/>
                <w:webHidden/>
              </w:rPr>
              <w:instrText xml:space="preserve"> PAGEREF _Toc217384788 \h </w:instrText>
            </w:r>
            <w:r>
              <w:rPr>
                <w:noProof/>
                <w:webHidden/>
              </w:rPr>
            </w:r>
            <w:r>
              <w:rPr>
                <w:noProof/>
                <w:webHidden/>
              </w:rPr>
              <w:fldChar w:fldCharType="separate"/>
            </w:r>
            <w:r w:rsidR="00DA37F3">
              <w:rPr>
                <w:noProof/>
                <w:webHidden/>
              </w:rPr>
              <w:t>4</w:t>
            </w:r>
            <w:r>
              <w:rPr>
                <w:noProof/>
                <w:webHidden/>
              </w:rPr>
              <w:fldChar w:fldCharType="end"/>
            </w:r>
          </w:hyperlink>
        </w:p>
        <w:p w14:paraId="74BEC52A" w14:textId="0D09D9E5"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89" w:history="1">
            <w:r w:rsidRPr="00A320DA">
              <w:rPr>
                <w:rStyle w:val="Hipercze"/>
                <w:noProof/>
              </w:rPr>
              <w:t>Część V. Kwalifikacja podmiotowa Wykonawców</w:t>
            </w:r>
            <w:r>
              <w:rPr>
                <w:noProof/>
                <w:webHidden/>
              </w:rPr>
              <w:tab/>
            </w:r>
            <w:r>
              <w:rPr>
                <w:noProof/>
                <w:webHidden/>
              </w:rPr>
              <w:fldChar w:fldCharType="begin"/>
            </w:r>
            <w:r>
              <w:rPr>
                <w:noProof/>
                <w:webHidden/>
              </w:rPr>
              <w:instrText xml:space="preserve"> PAGEREF _Toc217384789 \h </w:instrText>
            </w:r>
            <w:r>
              <w:rPr>
                <w:noProof/>
                <w:webHidden/>
              </w:rPr>
            </w:r>
            <w:r>
              <w:rPr>
                <w:noProof/>
                <w:webHidden/>
              </w:rPr>
              <w:fldChar w:fldCharType="separate"/>
            </w:r>
            <w:r w:rsidR="00DA37F3">
              <w:rPr>
                <w:noProof/>
                <w:webHidden/>
              </w:rPr>
              <w:t>4</w:t>
            </w:r>
            <w:r>
              <w:rPr>
                <w:noProof/>
                <w:webHidden/>
              </w:rPr>
              <w:fldChar w:fldCharType="end"/>
            </w:r>
          </w:hyperlink>
        </w:p>
        <w:p w14:paraId="559EC2AF" w14:textId="5D2B1928"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0" w:history="1">
            <w:r w:rsidRPr="00A320D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_Toc217384790 \h </w:instrText>
            </w:r>
            <w:r>
              <w:rPr>
                <w:noProof/>
                <w:webHidden/>
              </w:rPr>
            </w:r>
            <w:r>
              <w:rPr>
                <w:noProof/>
                <w:webHidden/>
              </w:rPr>
              <w:fldChar w:fldCharType="separate"/>
            </w:r>
            <w:r w:rsidR="00DA37F3">
              <w:rPr>
                <w:noProof/>
                <w:webHidden/>
              </w:rPr>
              <w:t>7</w:t>
            </w:r>
            <w:r>
              <w:rPr>
                <w:noProof/>
                <w:webHidden/>
              </w:rPr>
              <w:fldChar w:fldCharType="end"/>
            </w:r>
          </w:hyperlink>
        </w:p>
        <w:p w14:paraId="469F991A" w14:textId="5DB39725"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1" w:history="1">
            <w:r w:rsidRPr="00A320DA">
              <w:rPr>
                <w:rStyle w:val="Hipercze"/>
                <w:noProof/>
              </w:rPr>
              <w:t>Część VII. Udostępnienie zasobów</w:t>
            </w:r>
            <w:r>
              <w:rPr>
                <w:noProof/>
                <w:webHidden/>
              </w:rPr>
              <w:tab/>
            </w:r>
            <w:r>
              <w:rPr>
                <w:noProof/>
                <w:webHidden/>
              </w:rPr>
              <w:fldChar w:fldCharType="begin"/>
            </w:r>
            <w:r>
              <w:rPr>
                <w:noProof/>
                <w:webHidden/>
              </w:rPr>
              <w:instrText xml:space="preserve"> PAGEREF _Toc217384791 \h </w:instrText>
            </w:r>
            <w:r>
              <w:rPr>
                <w:noProof/>
                <w:webHidden/>
              </w:rPr>
            </w:r>
            <w:r>
              <w:rPr>
                <w:noProof/>
                <w:webHidden/>
              </w:rPr>
              <w:fldChar w:fldCharType="separate"/>
            </w:r>
            <w:r w:rsidR="00DA37F3">
              <w:rPr>
                <w:noProof/>
                <w:webHidden/>
              </w:rPr>
              <w:t>8</w:t>
            </w:r>
            <w:r>
              <w:rPr>
                <w:noProof/>
                <w:webHidden/>
              </w:rPr>
              <w:fldChar w:fldCharType="end"/>
            </w:r>
          </w:hyperlink>
        </w:p>
        <w:p w14:paraId="73C15901" w14:textId="0117EF9A"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2" w:history="1">
            <w:r w:rsidRPr="00A320DA">
              <w:rPr>
                <w:rStyle w:val="Hipercze"/>
                <w:noProof/>
              </w:rPr>
              <w:t>Część VIII. Podmiotowe środki dowodowe.</w:t>
            </w:r>
            <w:r>
              <w:rPr>
                <w:noProof/>
                <w:webHidden/>
              </w:rPr>
              <w:tab/>
            </w:r>
            <w:r>
              <w:rPr>
                <w:noProof/>
                <w:webHidden/>
              </w:rPr>
              <w:fldChar w:fldCharType="begin"/>
            </w:r>
            <w:r>
              <w:rPr>
                <w:noProof/>
                <w:webHidden/>
              </w:rPr>
              <w:instrText xml:space="preserve"> PAGEREF _Toc217384792 \h </w:instrText>
            </w:r>
            <w:r>
              <w:rPr>
                <w:noProof/>
                <w:webHidden/>
              </w:rPr>
            </w:r>
            <w:r>
              <w:rPr>
                <w:noProof/>
                <w:webHidden/>
              </w:rPr>
              <w:fldChar w:fldCharType="separate"/>
            </w:r>
            <w:r w:rsidR="00DA37F3">
              <w:rPr>
                <w:noProof/>
                <w:webHidden/>
              </w:rPr>
              <w:t>8</w:t>
            </w:r>
            <w:r>
              <w:rPr>
                <w:noProof/>
                <w:webHidden/>
              </w:rPr>
              <w:fldChar w:fldCharType="end"/>
            </w:r>
          </w:hyperlink>
        </w:p>
        <w:p w14:paraId="5B805E0B" w14:textId="2053E25B"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3" w:history="1">
            <w:r w:rsidRPr="00A320D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_Toc217384793 \h </w:instrText>
            </w:r>
            <w:r>
              <w:rPr>
                <w:noProof/>
                <w:webHidden/>
              </w:rPr>
            </w:r>
            <w:r>
              <w:rPr>
                <w:noProof/>
                <w:webHidden/>
              </w:rPr>
              <w:fldChar w:fldCharType="separate"/>
            </w:r>
            <w:r w:rsidR="00DA37F3">
              <w:rPr>
                <w:noProof/>
                <w:webHidden/>
              </w:rPr>
              <w:t>12</w:t>
            </w:r>
            <w:r>
              <w:rPr>
                <w:noProof/>
                <w:webHidden/>
              </w:rPr>
              <w:fldChar w:fldCharType="end"/>
            </w:r>
          </w:hyperlink>
        </w:p>
        <w:p w14:paraId="66A4AE60" w14:textId="4D44F5D0"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4" w:history="1">
            <w:r w:rsidRPr="00A320DA">
              <w:rPr>
                <w:rStyle w:val="Hipercze"/>
                <w:noProof/>
              </w:rPr>
              <w:t>Część X. Podwykonawstwo</w:t>
            </w:r>
            <w:r>
              <w:rPr>
                <w:noProof/>
                <w:webHidden/>
              </w:rPr>
              <w:tab/>
            </w:r>
            <w:r>
              <w:rPr>
                <w:noProof/>
                <w:webHidden/>
              </w:rPr>
              <w:fldChar w:fldCharType="begin"/>
            </w:r>
            <w:r>
              <w:rPr>
                <w:noProof/>
                <w:webHidden/>
              </w:rPr>
              <w:instrText xml:space="preserve"> PAGEREF _Toc217384794 \h </w:instrText>
            </w:r>
            <w:r>
              <w:rPr>
                <w:noProof/>
                <w:webHidden/>
              </w:rPr>
            </w:r>
            <w:r>
              <w:rPr>
                <w:noProof/>
                <w:webHidden/>
              </w:rPr>
              <w:fldChar w:fldCharType="separate"/>
            </w:r>
            <w:r w:rsidR="00DA37F3">
              <w:rPr>
                <w:noProof/>
                <w:webHidden/>
              </w:rPr>
              <w:t>13</w:t>
            </w:r>
            <w:r>
              <w:rPr>
                <w:noProof/>
                <w:webHidden/>
              </w:rPr>
              <w:fldChar w:fldCharType="end"/>
            </w:r>
          </w:hyperlink>
        </w:p>
        <w:p w14:paraId="56C285AB" w14:textId="613F5633"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5" w:history="1">
            <w:r w:rsidRPr="00A320DA">
              <w:rPr>
                <w:rStyle w:val="Hipercze"/>
                <w:noProof/>
              </w:rPr>
              <w:t>Część XI. Wadium – nie dotyczy.</w:t>
            </w:r>
            <w:r>
              <w:rPr>
                <w:noProof/>
                <w:webHidden/>
              </w:rPr>
              <w:tab/>
            </w:r>
            <w:r>
              <w:rPr>
                <w:noProof/>
                <w:webHidden/>
              </w:rPr>
              <w:fldChar w:fldCharType="begin"/>
            </w:r>
            <w:r>
              <w:rPr>
                <w:noProof/>
                <w:webHidden/>
              </w:rPr>
              <w:instrText xml:space="preserve"> PAGEREF _Toc217384795 \h </w:instrText>
            </w:r>
            <w:r>
              <w:rPr>
                <w:noProof/>
                <w:webHidden/>
              </w:rPr>
            </w:r>
            <w:r>
              <w:rPr>
                <w:noProof/>
                <w:webHidden/>
              </w:rPr>
              <w:fldChar w:fldCharType="separate"/>
            </w:r>
            <w:r w:rsidR="00DA37F3">
              <w:rPr>
                <w:noProof/>
                <w:webHidden/>
              </w:rPr>
              <w:t>14</w:t>
            </w:r>
            <w:r>
              <w:rPr>
                <w:noProof/>
                <w:webHidden/>
              </w:rPr>
              <w:fldChar w:fldCharType="end"/>
            </w:r>
          </w:hyperlink>
        </w:p>
        <w:p w14:paraId="7F8EE76E" w14:textId="48A09876"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6" w:history="1">
            <w:r w:rsidRPr="00A320DA">
              <w:rPr>
                <w:rStyle w:val="Hipercze"/>
                <w:noProof/>
              </w:rPr>
              <w:t>Część XII. Opis sposobu przygotowania oferty</w:t>
            </w:r>
            <w:r>
              <w:rPr>
                <w:noProof/>
                <w:webHidden/>
              </w:rPr>
              <w:tab/>
            </w:r>
            <w:r>
              <w:rPr>
                <w:noProof/>
                <w:webHidden/>
              </w:rPr>
              <w:fldChar w:fldCharType="begin"/>
            </w:r>
            <w:r>
              <w:rPr>
                <w:noProof/>
                <w:webHidden/>
              </w:rPr>
              <w:instrText xml:space="preserve"> PAGEREF _Toc217384796 \h </w:instrText>
            </w:r>
            <w:r>
              <w:rPr>
                <w:noProof/>
                <w:webHidden/>
              </w:rPr>
            </w:r>
            <w:r>
              <w:rPr>
                <w:noProof/>
                <w:webHidden/>
              </w:rPr>
              <w:fldChar w:fldCharType="separate"/>
            </w:r>
            <w:r w:rsidR="00DA37F3">
              <w:rPr>
                <w:noProof/>
                <w:webHidden/>
              </w:rPr>
              <w:t>14</w:t>
            </w:r>
            <w:r>
              <w:rPr>
                <w:noProof/>
                <w:webHidden/>
              </w:rPr>
              <w:fldChar w:fldCharType="end"/>
            </w:r>
          </w:hyperlink>
        </w:p>
        <w:p w14:paraId="28515FE6" w14:textId="79EA2681"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7" w:history="1">
            <w:r w:rsidRPr="00A320D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_Toc217384797 \h </w:instrText>
            </w:r>
            <w:r>
              <w:rPr>
                <w:noProof/>
                <w:webHidden/>
              </w:rPr>
            </w:r>
            <w:r>
              <w:rPr>
                <w:noProof/>
                <w:webHidden/>
              </w:rPr>
              <w:fldChar w:fldCharType="separate"/>
            </w:r>
            <w:r w:rsidR="00DA37F3">
              <w:rPr>
                <w:noProof/>
                <w:webHidden/>
              </w:rPr>
              <w:t>16</w:t>
            </w:r>
            <w:r>
              <w:rPr>
                <w:noProof/>
                <w:webHidden/>
              </w:rPr>
              <w:fldChar w:fldCharType="end"/>
            </w:r>
          </w:hyperlink>
        </w:p>
        <w:p w14:paraId="54D8B4A0" w14:textId="306F563C"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8" w:history="1">
            <w:r w:rsidRPr="00A320D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_Toc217384798 \h </w:instrText>
            </w:r>
            <w:r>
              <w:rPr>
                <w:noProof/>
                <w:webHidden/>
              </w:rPr>
            </w:r>
            <w:r>
              <w:rPr>
                <w:noProof/>
                <w:webHidden/>
              </w:rPr>
              <w:fldChar w:fldCharType="separate"/>
            </w:r>
            <w:r w:rsidR="00DA37F3">
              <w:rPr>
                <w:noProof/>
                <w:webHidden/>
              </w:rPr>
              <w:t>17</w:t>
            </w:r>
            <w:r>
              <w:rPr>
                <w:noProof/>
                <w:webHidden/>
              </w:rPr>
              <w:fldChar w:fldCharType="end"/>
            </w:r>
          </w:hyperlink>
        </w:p>
        <w:p w14:paraId="18962F33" w14:textId="13AA829B"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799" w:history="1">
            <w:r w:rsidRPr="00A320DA">
              <w:rPr>
                <w:rStyle w:val="Hipercze"/>
                <w:noProof/>
              </w:rPr>
              <w:t>Część XV. Opis sposobu obliczenia ceny</w:t>
            </w:r>
            <w:r>
              <w:rPr>
                <w:noProof/>
                <w:webHidden/>
              </w:rPr>
              <w:tab/>
            </w:r>
            <w:r>
              <w:rPr>
                <w:noProof/>
                <w:webHidden/>
              </w:rPr>
              <w:fldChar w:fldCharType="begin"/>
            </w:r>
            <w:r>
              <w:rPr>
                <w:noProof/>
                <w:webHidden/>
              </w:rPr>
              <w:instrText xml:space="preserve"> PAGEREF _Toc217384799 \h </w:instrText>
            </w:r>
            <w:r>
              <w:rPr>
                <w:noProof/>
                <w:webHidden/>
              </w:rPr>
            </w:r>
            <w:r>
              <w:rPr>
                <w:noProof/>
                <w:webHidden/>
              </w:rPr>
              <w:fldChar w:fldCharType="separate"/>
            </w:r>
            <w:r w:rsidR="00DA37F3">
              <w:rPr>
                <w:noProof/>
                <w:webHidden/>
              </w:rPr>
              <w:t>17</w:t>
            </w:r>
            <w:r>
              <w:rPr>
                <w:noProof/>
                <w:webHidden/>
              </w:rPr>
              <w:fldChar w:fldCharType="end"/>
            </w:r>
          </w:hyperlink>
        </w:p>
        <w:p w14:paraId="549D7F88" w14:textId="1EA76B87"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800" w:history="1">
            <w:r w:rsidRPr="00A320DA">
              <w:rPr>
                <w:rStyle w:val="Hipercze"/>
                <w:noProof/>
              </w:rPr>
              <w:t>Część XVI. Kryteria oceny ofert</w:t>
            </w:r>
            <w:r>
              <w:rPr>
                <w:noProof/>
                <w:webHidden/>
              </w:rPr>
              <w:tab/>
            </w:r>
            <w:r>
              <w:rPr>
                <w:noProof/>
                <w:webHidden/>
              </w:rPr>
              <w:fldChar w:fldCharType="begin"/>
            </w:r>
            <w:r>
              <w:rPr>
                <w:noProof/>
                <w:webHidden/>
              </w:rPr>
              <w:instrText xml:space="preserve"> PAGEREF _Toc217384800 \h </w:instrText>
            </w:r>
            <w:r>
              <w:rPr>
                <w:noProof/>
                <w:webHidden/>
              </w:rPr>
            </w:r>
            <w:r>
              <w:rPr>
                <w:noProof/>
                <w:webHidden/>
              </w:rPr>
              <w:fldChar w:fldCharType="separate"/>
            </w:r>
            <w:r w:rsidR="00DA37F3">
              <w:rPr>
                <w:noProof/>
                <w:webHidden/>
              </w:rPr>
              <w:t>18</w:t>
            </w:r>
            <w:r>
              <w:rPr>
                <w:noProof/>
                <w:webHidden/>
              </w:rPr>
              <w:fldChar w:fldCharType="end"/>
            </w:r>
          </w:hyperlink>
        </w:p>
        <w:p w14:paraId="3932739A" w14:textId="5D1633DF"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801" w:history="1">
            <w:r w:rsidRPr="00A320DA">
              <w:rPr>
                <w:rStyle w:val="Hipercze"/>
                <w:noProof/>
              </w:rPr>
              <w:t>Część XVII. Aukcja elektroniczna</w:t>
            </w:r>
            <w:r>
              <w:rPr>
                <w:noProof/>
                <w:webHidden/>
              </w:rPr>
              <w:tab/>
            </w:r>
            <w:r>
              <w:rPr>
                <w:noProof/>
                <w:webHidden/>
              </w:rPr>
              <w:fldChar w:fldCharType="begin"/>
            </w:r>
            <w:r>
              <w:rPr>
                <w:noProof/>
                <w:webHidden/>
              </w:rPr>
              <w:instrText xml:space="preserve"> PAGEREF _Toc217384801 \h </w:instrText>
            </w:r>
            <w:r>
              <w:rPr>
                <w:noProof/>
                <w:webHidden/>
              </w:rPr>
            </w:r>
            <w:r>
              <w:rPr>
                <w:noProof/>
                <w:webHidden/>
              </w:rPr>
              <w:fldChar w:fldCharType="separate"/>
            </w:r>
            <w:r w:rsidR="00DA37F3">
              <w:rPr>
                <w:noProof/>
                <w:webHidden/>
              </w:rPr>
              <w:t>18</w:t>
            </w:r>
            <w:r>
              <w:rPr>
                <w:noProof/>
                <w:webHidden/>
              </w:rPr>
              <w:fldChar w:fldCharType="end"/>
            </w:r>
          </w:hyperlink>
        </w:p>
        <w:p w14:paraId="5F89A3B3" w14:textId="61121164"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802" w:history="1">
            <w:r w:rsidRPr="00A320D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_Toc217384802 \h </w:instrText>
            </w:r>
            <w:r>
              <w:rPr>
                <w:noProof/>
                <w:webHidden/>
              </w:rPr>
            </w:r>
            <w:r>
              <w:rPr>
                <w:noProof/>
                <w:webHidden/>
              </w:rPr>
              <w:fldChar w:fldCharType="separate"/>
            </w:r>
            <w:r w:rsidR="00DA37F3">
              <w:rPr>
                <w:noProof/>
                <w:webHidden/>
              </w:rPr>
              <w:t>22</w:t>
            </w:r>
            <w:r>
              <w:rPr>
                <w:noProof/>
                <w:webHidden/>
              </w:rPr>
              <w:fldChar w:fldCharType="end"/>
            </w:r>
          </w:hyperlink>
        </w:p>
        <w:p w14:paraId="3E59F22E" w14:textId="5456E748"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803" w:history="1">
            <w:r w:rsidRPr="00A320D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_Toc217384803 \h </w:instrText>
            </w:r>
            <w:r>
              <w:rPr>
                <w:noProof/>
                <w:webHidden/>
              </w:rPr>
            </w:r>
            <w:r>
              <w:rPr>
                <w:noProof/>
                <w:webHidden/>
              </w:rPr>
              <w:fldChar w:fldCharType="separate"/>
            </w:r>
            <w:r w:rsidR="00DA37F3">
              <w:rPr>
                <w:noProof/>
                <w:webHidden/>
              </w:rPr>
              <w:t>22</w:t>
            </w:r>
            <w:r>
              <w:rPr>
                <w:noProof/>
                <w:webHidden/>
              </w:rPr>
              <w:fldChar w:fldCharType="end"/>
            </w:r>
          </w:hyperlink>
        </w:p>
        <w:p w14:paraId="1BAC949F" w14:textId="2FE3F13F"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804" w:history="1">
            <w:r w:rsidRPr="00A320DA">
              <w:rPr>
                <w:rStyle w:val="Hipercze"/>
                <w:noProof/>
              </w:rPr>
              <w:t>Część XX. Istotne postanowienia umowy</w:t>
            </w:r>
            <w:r>
              <w:rPr>
                <w:noProof/>
                <w:webHidden/>
              </w:rPr>
              <w:tab/>
            </w:r>
            <w:r>
              <w:rPr>
                <w:noProof/>
                <w:webHidden/>
              </w:rPr>
              <w:fldChar w:fldCharType="begin"/>
            </w:r>
            <w:r>
              <w:rPr>
                <w:noProof/>
                <w:webHidden/>
              </w:rPr>
              <w:instrText xml:space="preserve"> PAGEREF _Toc217384804 \h </w:instrText>
            </w:r>
            <w:r>
              <w:rPr>
                <w:noProof/>
                <w:webHidden/>
              </w:rPr>
            </w:r>
            <w:r>
              <w:rPr>
                <w:noProof/>
                <w:webHidden/>
              </w:rPr>
              <w:fldChar w:fldCharType="separate"/>
            </w:r>
            <w:r w:rsidR="00DA37F3">
              <w:rPr>
                <w:noProof/>
                <w:webHidden/>
              </w:rPr>
              <w:t>22</w:t>
            </w:r>
            <w:r>
              <w:rPr>
                <w:noProof/>
                <w:webHidden/>
              </w:rPr>
              <w:fldChar w:fldCharType="end"/>
            </w:r>
          </w:hyperlink>
        </w:p>
        <w:p w14:paraId="46CE5D4C" w14:textId="73EEE30F"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805" w:history="1">
            <w:r w:rsidRPr="00A320D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_Toc217384805 \h </w:instrText>
            </w:r>
            <w:r>
              <w:rPr>
                <w:noProof/>
                <w:webHidden/>
              </w:rPr>
            </w:r>
            <w:r>
              <w:rPr>
                <w:noProof/>
                <w:webHidden/>
              </w:rPr>
              <w:fldChar w:fldCharType="separate"/>
            </w:r>
            <w:r w:rsidR="00DA37F3">
              <w:rPr>
                <w:noProof/>
                <w:webHidden/>
              </w:rPr>
              <w:t>22</w:t>
            </w:r>
            <w:r>
              <w:rPr>
                <w:noProof/>
                <w:webHidden/>
              </w:rPr>
              <w:fldChar w:fldCharType="end"/>
            </w:r>
          </w:hyperlink>
        </w:p>
        <w:p w14:paraId="75DDF5A9" w14:textId="708500A0"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806" w:history="1">
            <w:r w:rsidRPr="00A320DA">
              <w:rPr>
                <w:rStyle w:val="Hipercze"/>
                <w:noProof/>
              </w:rPr>
              <w:t>Część XXII. Pouczenie o środkach ochrony prawnej.</w:t>
            </w:r>
            <w:r>
              <w:rPr>
                <w:noProof/>
                <w:webHidden/>
              </w:rPr>
              <w:tab/>
            </w:r>
            <w:r>
              <w:rPr>
                <w:noProof/>
                <w:webHidden/>
              </w:rPr>
              <w:fldChar w:fldCharType="begin"/>
            </w:r>
            <w:r>
              <w:rPr>
                <w:noProof/>
                <w:webHidden/>
              </w:rPr>
              <w:instrText xml:space="preserve"> PAGEREF _Toc217384806 \h </w:instrText>
            </w:r>
            <w:r>
              <w:rPr>
                <w:noProof/>
                <w:webHidden/>
              </w:rPr>
            </w:r>
            <w:r>
              <w:rPr>
                <w:noProof/>
                <w:webHidden/>
              </w:rPr>
              <w:fldChar w:fldCharType="separate"/>
            </w:r>
            <w:r w:rsidR="00DA37F3">
              <w:rPr>
                <w:noProof/>
                <w:webHidden/>
              </w:rPr>
              <w:t>22</w:t>
            </w:r>
            <w:r>
              <w:rPr>
                <w:noProof/>
                <w:webHidden/>
              </w:rPr>
              <w:fldChar w:fldCharType="end"/>
            </w:r>
          </w:hyperlink>
        </w:p>
        <w:p w14:paraId="5F26586B" w14:textId="7EBAD2B4"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807" w:history="1">
            <w:r w:rsidRPr="00A320DA">
              <w:rPr>
                <w:rStyle w:val="Hipercze"/>
                <w:noProof/>
              </w:rPr>
              <w:t>Wykaz załączników</w:t>
            </w:r>
            <w:r>
              <w:rPr>
                <w:noProof/>
                <w:webHidden/>
              </w:rPr>
              <w:tab/>
            </w:r>
            <w:r>
              <w:rPr>
                <w:noProof/>
                <w:webHidden/>
              </w:rPr>
              <w:fldChar w:fldCharType="begin"/>
            </w:r>
            <w:r>
              <w:rPr>
                <w:noProof/>
                <w:webHidden/>
              </w:rPr>
              <w:instrText xml:space="preserve"> PAGEREF _Toc217384807 \h </w:instrText>
            </w:r>
            <w:r>
              <w:rPr>
                <w:noProof/>
                <w:webHidden/>
              </w:rPr>
            </w:r>
            <w:r>
              <w:rPr>
                <w:noProof/>
                <w:webHidden/>
              </w:rPr>
              <w:fldChar w:fldCharType="separate"/>
            </w:r>
            <w:r w:rsidR="00DA37F3">
              <w:rPr>
                <w:noProof/>
                <w:webHidden/>
              </w:rPr>
              <w:t>22</w:t>
            </w:r>
            <w:r>
              <w:rPr>
                <w:noProof/>
                <w:webHidden/>
              </w:rPr>
              <w:fldChar w:fldCharType="end"/>
            </w:r>
          </w:hyperlink>
        </w:p>
        <w:p w14:paraId="0F395070" w14:textId="5D1ADCC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738478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DE80D82" w14:textId="77777777" w:rsidR="00124822" w:rsidRDefault="00124822" w:rsidP="00124822">
      <w:pPr>
        <w:spacing w:before="120"/>
        <w:jc w:val="both"/>
        <w:rPr>
          <w:bCs/>
          <w:iCs/>
          <w:sz w:val="24"/>
          <w:szCs w:val="24"/>
        </w:rPr>
      </w:pPr>
      <w:r w:rsidRPr="00124822">
        <w:rPr>
          <w:bCs/>
          <w:iCs/>
          <w:sz w:val="24"/>
          <w:szCs w:val="24"/>
        </w:rPr>
        <w:t>Oddział  Zakład Informatyki i Telekomunikacji</w:t>
      </w:r>
    </w:p>
    <w:p w14:paraId="6A35F059" w14:textId="06200CD8" w:rsidR="00124822" w:rsidRPr="00124822" w:rsidRDefault="00124822" w:rsidP="00124822">
      <w:pPr>
        <w:spacing w:before="120"/>
        <w:jc w:val="both"/>
        <w:rPr>
          <w:bCs/>
          <w:iCs/>
          <w:sz w:val="24"/>
          <w:szCs w:val="24"/>
        </w:rPr>
      </w:pPr>
      <w:r w:rsidRPr="00124822">
        <w:rPr>
          <w:bCs/>
          <w:iCs/>
          <w:sz w:val="24"/>
          <w:szCs w:val="24"/>
        </w:rPr>
        <w:t>ul. Jastrzębska 10</w:t>
      </w:r>
    </w:p>
    <w:p w14:paraId="4FAC7AAF" w14:textId="1466EDC2" w:rsidR="00F13DFD" w:rsidRPr="00DD199C" w:rsidRDefault="00124822" w:rsidP="00124822">
      <w:pPr>
        <w:spacing w:before="120"/>
        <w:jc w:val="both"/>
        <w:rPr>
          <w:bCs/>
          <w:iCs/>
          <w:sz w:val="24"/>
          <w:szCs w:val="24"/>
        </w:rPr>
      </w:pPr>
      <w:r w:rsidRPr="00124822">
        <w:rPr>
          <w:bCs/>
          <w:iCs/>
          <w:sz w:val="24"/>
          <w:szCs w:val="24"/>
        </w:rPr>
        <w:t>Adres: 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738478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67CF428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124822">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738478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35123FC"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FC0AC7" w:rsidRPr="00FC0AC7">
        <w:t xml:space="preserve">Zapewnienie subskrypcji systemu Office 365 EntE1 User (nr kat. AAU-55923, dawniej AAA-04151)  dla 120 użytkowników, wersja z </w:t>
      </w:r>
      <w:proofErr w:type="spellStart"/>
      <w:r w:rsidR="00FC0AC7" w:rsidRPr="00FC0AC7">
        <w:t>Teams</w:t>
      </w:r>
      <w:proofErr w:type="spellEnd"/>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297EF1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FC0AC7" w:rsidRPr="00FC0AC7">
        <w:t xml:space="preserve"> 48000000-8</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738478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738478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FC0AC7"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xml:space="preserve">, którzy nie podlegają wykluczeniu </w:t>
      </w:r>
      <w:r w:rsidRPr="00FC0AC7">
        <w:t>z postępowania oraz spełniają warunki udziału w postępowaniu</w:t>
      </w:r>
      <w:r w:rsidR="00F625E4" w:rsidRPr="00FC0AC7">
        <w:t>.</w:t>
      </w:r>
    </w:p>
    <w:p w14:paraId="3152BCB6" w14:textId="0E4579B9" w:rsidR="00F625E4" w:rsidRPr="00FC0AC7" w:rsidRDefault="00F625E4" w:rsidP="00933285">
      <w:pPr>
        <w:pStyle w:val="Akapitzlist"/>
        <w:numPr>
          <w:ilvl w:val="0"/>
          <w:numId w:val="2"/>
        </w:numPr>
        <w:spacing w:before="120" w:line="312" w:lineRule="auto"/>
        <w:contextualSpacing w:val="0"/>
        <w:jc w:val="both"/>
      </w:pPr>
      <w:bookmarkStart w:id="16" w:name="_Hlk91670677"/>
      <w:r w:rsidRPr="00FC0AC7">
        <w:t xml:space="preserve">Wykluczeniu z postępowania </w:t>
      </w:r>
      <w:r w:rsidR="00501126" w:rsidRPr="00FC0AC7">
        <w:t>podlega</w:t>
      </w:r>
      <w:r w:rsidRPr="00FC0AC7">
        <w:t xml:space="preserve"> </w:t>
      </w:r>
      <w:r w:rsidR="008616AB" w:rsidRPr="00FC0AC7">
        <w:t>Wykonawca</w:t>
      </w:r>
      <w:r w:rsidRPr="00FC0AC7">
        <w:t>:</w:t>
      </w:r>
    </w:p>
    <w:bookmarkEnd w:id="16"/>
    <w:p w14:paraId="7A2605AD" w14:textId="77777777" w:rsidR="000D5BA1" w:rsidRPr="00FC0AC7" w:rsidRDefault="009F7D68" w:rsidP="000D5BA1">
      <w:pPr>
        <w:pStyle w:val="Akapitzlist"/>
        <w:numPr>
          <w:ilvl w:val="1"/>
          <w:numId w:val="2"/>
        </w:numPr>
        <w:spacing w:before="120" w:line="312" w:lineRule="auto"/>
        <w:ind w:left="709" w:hanging="425"/>
        <w:contextualSpacing w:val="0"/>
        <w:jc w:val="both"/>
      </w:pPr>
      <w:r w:rsidRPr="00FC0AC7">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FC0AC7" w:rsidRDefault="000D5BA1" w:rsidP="000D5BA1">
      <w:pPr>
        <w:pStyle w:val="Akapitzlist"/>
        <w:numPr>
          <w:ilvl w:val="1"/>
          <w:numId w:val="2"/>
        </w:numPr>
        <w:spacing w:before="120" w:line="312" w:lineRule="auto"/>
        <w:ind w:left="709" w:hanging="425"/>
        <w:contextualSpacing w:val="0"/>
        <w:jc w:val="both"/>
      </w:pPr>
      <w:r w:rsidRPr="00FC0AC7">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FC0AC7" w:rsidRDefault="000D5BA1" w:rsidP="000D5BA1">
      <w:pPr>
        <w:pStyle w:val="Akapitzlist"/>
        <w:numPr>
          <w:ilvl w:val="1"/>
          <w:numId w:val="2"/>
        </w:numPr>
        <w:spacing w:before="120" w:line="312" w:lineRule="auto"/>
        <w:ind w:left="709" w:hanging="425"/>
        <w:contextualSpacing w:val="0"/>
        <w:jc w:val="both"/>
      </w:pPr>
      <w:r w:rsidRPr="00FC0AC7">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FC0AC7" w:rsidRDefault="000D5BA1" w:rsidP="000D5BA1">
      <w:pPr>
        <w:pStyle w:val="Akapitzlist"/>
        <w:numPr>
          <w:ilvl w:val="1"/>
          <w:numId w:val="2"/>
        </w:numPr>
        <w:spacing w:before="120" w:line="312" w:lineRule="auto"/>
        <w:ind w:left="709" w:hanging="425"/>
        <w:contextualSpacing w:val="0"/>
        <w:jc w:val="both"/>
      </w:pPr>
      <w:r w:rsidRPr="00FC0AC7">
        <w:t xml:space="preserve">który naruszył obowiązki dotyczące płatności podatków opłat lub składek na ubezpieczenia społeczne lub zdrowotne, chyba że Wykonawca odpowiednio przed </w:t>
      </w:r>
      <w:r w:rsidRPr="00FC0AC7">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FC0AC7" w:rsidRDefault="000D5BA1" w:rsidP="000D5BA1">
      <w:pPr>
        <w:pStyle w:val="Akapitzlist"/>
        <w:numPr>
          <w:ilvl w:val="1"/>
          <w:numId w:val="2"/>
        </w:numPr>
        <w:spacing w:before="120" w:line="312" w:lineRule="auto"/>
        <w:ind w:left="709" w:hanging="425"/>
        <w:contextualSpacing w:val="0"/>
        <w:jc w:val="both"/>
      </w:pPr>
      <w:r w:rsidRPr="00FC0AC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FC0AC7" w:rsidRDefault="000D5BA1" w:rsidP="000D5BA1">
      <w:pPr>
        <w:pStyle w:val="Akapitzlist"/>
        <w:numPr>
          <w:ilvl w:val="1"/>
          <w:numId w:val="2"/>
        </w:numPr>
        <w:spacing w:before="120" w:line="312" w:lineRule="auto"/>
        <w:ind w:left="709" w:hanging="425"/>
        <w:contextualSpacing w:val="0"/>
        <w:jc w:val="both"/>
      </w:pPr>
      <w:r w:rsidRPr="00FC0AC7">
        <w:t xml:space="preserve">który przedstawił informacje wprowadzające w błąd, co mogło mieć wpływ na decyzje podejmowane przez Zamawiającego w postępowaniu o udzielenie zamówienia; </w:t>
      </w:r>
    </w:p>
    <w:p w14:paraId="61E48B6F" w14:textId="07B907B8" w:rsidR="000D5BA1" w:rsidRPr="00FC0AC7" w:rsidRDefault="000D5BA1" w:rsidP="000D5BA1">
      <w:pPr>
        <w:pStyle w:val="Akapitzlist"/>
        <w:numPr>
          <w:ilvl w:val="1"/>
          <w:numId w:val="2"/>
        </w:numPr>
        <w:spacing w:before="120" w:line="312" w:lineRule="auto"/>
        <w:ind w:left="709" w:hanging="425"/>
        <w:contextualSpacing w:val="0"/>
        <w:jc w:val="both"/>
      </w:pPr>
      <w:r w:rsidRPr="00FC0AC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C0AC7">
        <w:rPr>
          <w:rFonts w:eastAsiaTheme="minorHAnsi"/>
          <w:color w:val="000000"/>
          <w:sz w:val="23"/>
          <w:szCs w:val="23"/>
          <w:lang w:eastAsia="en-US"/>
        </w:rPr>
        <w:t xml:space="preserve">oraz w rozporządzeniu (UE) 2022/576, </w:t>
      </w:r>
      <w:proofErr w:type="spellStart"/>
      <w:r w:rsidRPr="00FC0AC7">
        <w:rPr>
          <w:rFonts w:eastAsiaTheme="minorHAnsi"/>
          <w:color w:val="000000"/>
          <w:sz w:val="23"/>
          <w:szCs w:val="23"/>
          <w:lang w:eastAsia="en-US"/>
        </w:rPr>
        <w:t>tj</w:t>
      </w:r>
      <w:proofErr w:type="spellEnd"/>
      <w:r w:rsidRPr="00FC0AC7">
        <w:rPr>
          <w:rFonts w:eastAsiaTheme="minorHAnsi"/>
          <w:color w:val="000000"/>
          <w:sz w:val="23"/>
          <w:szCs w:val="23"/>
          <w:lang w:eastAsia="en-US"/>
        </w:rPr>
        <w:t xml:space="preserve">: </w:t>
      </w:r>
    </w:p>
    <w:p w14:paraId="6AE61035" w14:textId="77777777" w:rsidR="000D5BA1" w:rsidRPr="00FC0AC7" w:rsidRDefault="000D5BA1" w:rsidP="000D5BA1">
      <w:pPr>
        <w:numPr>
          <w:ilvl w:val="2"/>
          <w:numId w:val="2"/>
        </w:numPr>
        <w:autoSpaceDE w:val="0"/>
        <w:autoSpaceDN w:val="0"/>
        <w:adjustRightInd w:val="0"/>
        <w:spacing w:line="312" w:lineRule="auto"/>
        <w:ind w:left="1077" w:hanging="357"/>
        <w:jc w:val="both"/>
        <w:rPr>
          <w:sz w:val="24"/>
          <w:szCs w:val="24"/>
        </w:rPr>
      </w:pPr>
      <w:r w:rsidRPr="00FC0AC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C0AC7">
        <w:rPr>
          <w:sz w:val="24"/>
          <w:szCs w:val="24"/>
        </w:rPr>
        <w:t>Dz.Urz</w:t>
      </w:r>
      <w:proofErr w:type="spellEnd"/>
      <w:r w:rsidRPr="00FC0AC7">
        <w:rPr>
          <w:sz w:val="24"/>
          <w:szCs w:val="24"/>
        </w:rPr>
        <w:t xml:space="preserve">. UE L 134 z 20.05.2006, str. 1 z </w:t>
      </w:r>
      <w:proofErr w:type="spellStart"/>
      <w:r w:rsidRPr="00FC0AC7">
        <w:rPr>
          <w:sz w:val="24"/>
          <w:szCs w:val="24"/>
        </w:rPr>
        <w:t>późn</w:t>
      </w:r>
      <w:proofErr w:type="spellEnd"/>
      <w:r w:rsidRPr="00FC0AC7">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FC0AC7">
        <w:rPr>
          <w:sz w:val="24"/>
          <w:szCs w:val="24"/>
        </w:rPr>
        <w:t>Dz.Urz</w:t>
      </w:r>
      <w:proofErr w:type="spellEnd"/>
      <w:r w:rsidRPr="00FC0AC7">
        <w:rPr>
          <w:sz w:val="24"/>
          <w:szCs w:val="24"/>
        </w:rPr>
        <w:t xml:space="preserve">. UE L 78 z 17.03.2014, str. 6, z </w:t>
      </w:r>
      <w:proofErr w:type="spellStart"/>
      <w:r w:rsidRPr="00FC0AC7">
        <w:rPr>
          <w:sz w:val="24"/>
          <w:szCs w:val="24"/>
        </w:rPr>
        <w:t>późn</w:t>
      </w:r>
      <w:proofErr w:type="spellEnd"/>
      <w:r w:rsidRPr="00FC0AC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FC0AC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C0AC7">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FC0AC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C0AC7">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FC0AC7">
        <w:rPr>
          <w:rFonts w:eastAsiaTheme="minorHAnsi"/>
          <w:color w:val="000000"/>
          <w:sz w:val="23"/>
          <w:szCs w:val="23"/>
          <w:lang w:eastAsia="en-US"/>
        </w:rPr>
        <w:t>późn</w:t>
      </w:r>
      <w:proofErr w:type="spellEnd"/>
      <w:r w:rsidRPr="00FC0AC7">
        <w:rPr>
          <w:rFonts w:eastAsiaTheme="minorHAnsi"/>
          <w:color w:val="000000"/>
          <w:sz w:val="23"/>
          <w:szCs w:val="23"/>
          <w:lang w:eastAsia="en-US"/>
        </w:rPr>
        <w:t xml:space="preserve">. zm.) jest podmiot wymieniony w wykazach określonych w rozporządzeniu 765/2006 i </w:t>
      </w:r>
      <w:r w:rsidRPr="00FC0AC7">
        <w:rPr>
          <w:rFonts w:eastAsiaTheme="minorHAnsi"/>
          <w:color w:val="000000"/>
          <w:sz w:val="23"/>
          <w:szCs w:val="23"/>
          <w:lang w:eastAsia="en-US"/>
        </w:rPr>
        <w:lastRenderedPageBreak/>
        <w:t xml:space="preserve">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FC0AC7"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C0AC7">
        <w:rPr>
          <w:rFonts w:eastAsiaTheme="minorHAnsi"/>
          <w:color w:val="000000"/>
          <w:sz w:val="23"/>
          <w:szCs w:val="23"/>
          <w:lang w:eastAsia="en-US"/>
        </w:rPr>
        <w:t>Wykonawcy, którzy realizują zamówienie na rzecz lub z udziałem:</w:t>
      </w:r>
    </w:p>
    <w:p w14:paraId="747BDB54" w14:textId="77777777" w:rsidR="00544141" w:rsidRPr="00FC0AC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FC0AC7">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FC0AC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FC0AC7">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FC0AC7">
        <w:rPr>
          <w:rFonts w:eastAsiaTheme="minorHAnsi"/>
          <w:color w:val="000000"/>
          <w:sz w:val="23"/>
          <w:szCs w:val="23"/>
          <w:lang w:eastAsia="en-US"/>
        </w:rPr>
        <w:t>tirecie</w:t>
      </w:r>
      <w:proofErr w:type="spellEnd"/>
      <w:r w:rsidRPr="00FC0AC7">
        <w:rPr>
          <w:rFonts w:eastAsiaTheme="minorHAnsi"/>
          <w:color w:val="000000"/>
          <w:sz w:val="23"/>
          <w:szCs w:val="23"/>
          <w:lang w:eastAsia="en-US"/>
        </w:rPr>
        <w:t xml:space="preserve"> 1); lub </w:t>
      </w:r>
    </w:p>
    <w:p w14:paraId="71F84EA7" w14:textId="171A6265" w:rsidR="00544141" w:rsidRPr="00FC0AC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FC0AC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FC0AC7"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FC0AC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FC0AC7" w:rsidRDefault="00544141" w:rsidP="00544141">
      <w:pPr>
        <w:pStyle w:val="Akapitzlist"/>
        <w:numPr>
          <w:ilvl w:val="1"/>
          <w:numId w:val="2"/>
        </w:numPr>
        <w:spacing w:before="120" w:line="312" w:lineRule="auto"/>
        <w:ind w:left="709" w:hanging="425"/>
        <w:contextualSpacing w:val="0"/>
        <w:jc w:val="both"/>
      </w:pPr>
      <w:r w:rsidRPr="00FC0AC7">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FC0AC7" w:rsidRDefault="00544141" w:rsidP="00544141">
      <w:pPr>
        <w:pStyle w:val="Akapitzlist"/>
        <w:numPr>
          <w:ilvl w:val="1"/>
          <w:numId w:val="2"/>
        </w:numPr>
        <w:spacing w:before="120" w:line="312" w:lineRule="auto"/>
        <w:ind w:left="709" w:hanging="425"/>
        <w:contextualSpacing w:val="0"/>
        <w:jc w:val="both"/>
      </w:pPr>
      <w:r w:rsidRPr="00FC0AC7">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FC0AC7" w:rsidRDefault="00544141" w:rsidP="00544141">
      <w:pPr>
        <w:pStyle w:val="Akapitzlist"/>
        <w:numPr>
          <w:ilvl w:val="2"/>
          <w:numId w:val="2"/>
        </w:numPr>
        <w:spacing w:before="120" w:line="312" w:lineRule="auto"/>
        <w:contextualSpacing w:val="0"/>
        <w:jc w:val="both"/>
      </w:pPr>
      <w:r w:rsidRPr="00FC0AC7">
        <w:rPr>
          <w:rFonts w:eastAsiaTheme="minorHAnsi"/>
          <w:color w:val="000000"/>
          <w:sz w:val="23"/>
          <w:szCs w:val="23"/>
          <w:lang w:eastAsia="en-US"/>
        </w:rPr>
        <w:t xml:space="preserve">odmówił zawarcia umowy, lub </w:t>
      </w:r>
    </w:p>
    <w:p w14:paraId="377F70E1" w14:textId="77777777" w:rsidR="00544141" w:rsidRPr="00FC0AC7" w:rsidRDefault="00544141" w:rsidP="00544141">
      <w:pPr>
        <w:pStyle w:val="Akapitzlist"/>
        <w:numPr>
          <w:ilvl w:val="2"/>
          <w:numId w:val="2"/>
        </w:numPr>
        <w:spacing w:before="120" w:line="312" w:lineRule="auto"/>
        <w:contextualSpacing w:val="0"/>
        <w:jc w:val="both"/>
      </w:pPr>
      <w:r w:rsidRPr="00FC0AC7">
        <w:rPr>
          <w:rFonts w:eastAsiaTheme="minorHAnsi"/>
          <w:color w:val="000000"/>
          <w:sz w:val="23"/>
          <w:szCs w:val="23"/>
          <w:lang w:eastAsia="en-US"/>
        </w:rPr>
        <w:t xml:space="preserve">wycofał ofertę, lub </w:t>
      </w:r>
    </w:p>
    <w:p w14:paraId="39974A80" w14:textId="5F3CB883" w:rsidR="00544141" w:rsidRPr="00FC0AC7" w:rsidRDefault="00544141" w:rsidP="00544141">
      <w:pPr>
        <w:pStyle w:val="Akapitzlist"/>
        <w:numPr>
          <w:ilvl w:val="2"/>
          <w:numId w:val="2"/>
        </w:numPr>
        <w:spacing w:before="120" w:line="312" w:lineRule="auto"/>
        <w:contextualSpacing w:val="0"/>
        <w:jc w:val="both"/>
      </w:pPr>
      <w:r w:rsidRPr="00FC0AC7">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FC0AC7" w:rsidRDefault="00544141" w:rsidP="00544141">
      <w:pPr>
        <w:pStyle w:val="Akapitzlist"/>
        <w:numPr>
          <w:ilvl w:val="1"/>
          <w:numId w:val="2"/>
        </w:numPr>
        <w:spacing w:before="120" w:line="312" w:lineRule="auto"/>
        <w:ind w:left="709" w:hanging="425"/>
        <w:contextualSpacing w:val="0"/>
        <w:jc w:val="both"/>
      </w:pPr>
      <w:r w:rsidRPr="00FC0AC7">
        <w:rPr>
          <w:rFonts w:eastAsiaTheme="minorHAnsi"/>
          <w:color w:val="000000"/>
          <w:sz w:val="23"/>
          <w:szCs w:val="23"/>
          <w:lang w:eastAsia="en-US"/>
        </w:rPr>
        <w:t xml:space="preserve">który, w przypadku zamówień, o których mowa w § 30 ust. </w:t>
      </w:r>
      <w:r w:rsidR="00FF12A5" w:rsidRPr="00FC0AC7">
        <w:rPr>
          <w:rFonts w:eastAsiaTheme="minorHAnsi"/>
          <w:color w:val="000000"/>
          <w:sz w:val="23"/>
          <w:szCs w:val="23"/>
          <w:lang w:eastAsia="en-US"/>
        </w:rPr>
        <w:t>5</w:t>
      </w:r>
      <w:r w:rsidRPr="00FC0AC7">
        <w:rPr>
          <w:rFonts w:eastAsiaTheme="minorHAnsi"/>
          <w:color w:val="000000"/>
          <w:sz w:val="23"/>
          <w:szCs w:val="23"/>
          <w:lang w:eastAsia="en-US"/>
        </w:rPr>
        <w:t xml:space="preserve"> Regulaminu oraz innych uzasadnionych interesem Spółki przypadkach: </w:t>
      </w:r>
    </w:p>
    <w:p w14:paraId="135D05C2" w14:textId="294A7683" w:rsidR="00544141" w:rsidRPr="00FC0AC7" w:rsidRDefault="00544141">
      <w:pPr>
        <w:pStyle w:val="Akapitzlist"/>
        <w:numPr>
          <w:ilvl w:val="2"/>
          <w:numId w:val="89"/>
        </w:numPr>
        <w:spacing w:before="120" w:line="312" w:lineRule="auto"/>
        <w:ind w:left="993" w:hanging="284"/>
        <w:jc w:val="both"/>
      </w:pPr>
      <w:r w:rsidRPr="00FC0AC7">
        <w:t xml:space="preserve">z przyczyn leżących po jego stronie nie wykonał lub nienależycie wykonał umowę zawartą z Zamawiającym, co doprowadziło do: </w:t>
      </w:r>
    </w:p>
    <w:p w14:paraId="0ECA787C" w14:textId="77777777" w:rsidR="00544141" w:rsidRPr="00FC0AC7" w:rsidRDefault="00544141">
      <w:pPr>
        <w:pStyle w:val="Akapitzlist"/>
        <w:numPr>
          <w:ilvl w:val="0"/>
          <w:numId w:val="90"/>
        </w:numPr>
        <w:spacing w:before="120" w:line="312" w:lineRule="auto"/>
        <w:ind w:left="1276" w:hanging="283"/>
        <w:jc w:val="both"/>
      </w:pPr>
      <w:r w:rsidRPr="00FC0AC7">
        <w:t xml:space="preserve">wypowiedzenia lub odstąpienia od umowy, lub </w:t>
      </w:r>
    </w:p>
    <w:p w14:paraId="5AC0FBB7" w14:textId="77777777" w:rsidR="00544141" w:rsidRPr="00FC0AC7" w:rsidRDefault="00544141">
      <w:pPr>
        <w:pStyle w:val="Akapitzlist"/>
        <w:numPr>
          <w:ilvl w:val="0"/>
          <w:numId w:val="90"/>
        </w:numPr>
        <w:spacing w:before="120" w:line="312" w:lineRule="auto"/>
        <w:ind w:left="1276" w:hanging="283"/>
        <w:jc w:val="both"/>
      </w:pPr>
      <w:r w:rsidRPr="00FC0AC7">
        <w:t xml:space="preserve">dokonania zakupu zastępczego przez Zamawiającego, lub </w:t>
      </w:r>
    </w:p>
    <w:p w14:paraId="77C7CC94" w14:textId="505151EE" w:rsidR="00544141" w:rsidRPr="00FC0AC7" w:rsidRDefault="00544141">
      <w:pPr>
        <w:pStyle w:val="Akapitzlist"/>
        <w:numPr>
          <w:ilvl w:val="0"/>
          <w:numId w:val="90"/>
        </w:numPr>
        <w:spacing w:before="120" w:line="312" w:lineRule="auto"/>
        <w:ind w:left="1276" w:hanging="283"/>
        <w:jc w:val="both"/>
      </w:pPr>
      <w:r w:rsidRPr="00FC0AC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FC0AC7" w:rsidRDefault="00544141">
      <w:pPr>
        <w:pStyle w:val="Akapitzlist"/>
        <w:numPr>
          <w:ilvl w:val="2"/>
          <w:numId w:val="89"/>
        </w:numPr>
        <w:spacing w:before="120" w:line="312" w:lineRule="auto"/>
        <w:ind w:left="993" w:hanging="284"/>
        <w:jc w:val="both"/>
      </w:pPr>
      <w:r w:rsidRPr="00FC0AC7">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FC0AC7" w:rsidRDefault="00544141" w:rsidP="00544141">
      <w:pPr>
        <w:pStyle w:val="Akapitzlist"/>
        <w:numPr>
          <w:ilvl w:val="1"/>
          <w:numId w:val="2"/>
        </w:numPr>
        <w:spacing w:before="120" w:line="312" w:lineRule="auto"/>
        <w:ind w:left="709" w:hanging="425"/>
        <w:contextualSpacing w:val="0"/>
        <w:jc w:val="both"/>
      </w:pPr>
      <w:r w:rsidRPr="00FC0AC7">
        <w:rPr>
          <w:rFonts w:eastAsiaTheme="minorHAnsi"/>
          <w:color w:val="000000"/>
          <w:sz w:val="23"/>
          <w:szCs w:val="23"/>
          <w:lang w:eastAsia="en-US"/>
        </w:rPr>
        <w:lastRenderedPageBreak/>
        <w:t xml:space="preserve">w przypadkach, o których mowa w ust. 2 pkt </w:t>
      </w:r>
      <w:r w:rsidR="00FF12A5" w:rsidRPr="00FC0AC7">
        <w:rPr>
          <w:rFonts w:eastAsiaTheme="minorHAnsi"/>
          <w:color w:val="000000"/>
          <w:sz w:val="23"/>
          <w:szCs w:val="23"/>
          <w:lang w:eastAsia="en-US"/>
        </w:rPr>
        <w:t>10</w:t>
      </w:r>
      <w:r w:rsidRPr="00FC0AC7">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7B091A6D" w14:textId="49FA4B87" w:rsidR="00804500" w:rsidRPr="00057162" w:rsidRDefault="00804500" w:rsidP="00FC0AC7">
      <w:pPr>
        <w:pStyle w:val="Akapitzlist"/>
        <w:numPr>
          <w:ilvl w:val="1"/>
          <w:numId w:val="2"/>
        </w:numPr>
        <w:spacing w:before="120" w:line="312" w:lineRule="auto"/>
        <w:contextualSpacing w:val="0"/>
        <w:jc w:val="both"/>
      </w:pPr>
      <w:r w:rsidRPr="00057162">
        <w:t xml:space="preserve">w </w:t>
      </w:r>
      <w:r w:rsidR="00FC0AC7" w:rsidRPr="00FC0AC7">
        <w:t xml:space="preserve">okresie ostatnich 3 lat przed terminem składania ofert (a jeśli okres prowadzenia działalności jest krótszy to w tym okresie) wykonał co najmniej jedną dostawę subskrypcji oprogramowania firmy Microsoft w ramach umowy MPSA na wartość łączną brutto nie niższą niż </w:t>
      </w:r>
      <w:r w:rsidR="003D4F66">
        <w:t xml:space="preserve">20 000,00 </w:t>
      </w:r>
      <w:r w:rsidR="00FC0AC7" w:rsidRPr="00FC0AC7">
        <w:t>PLN</w:t>
      </w:r>
    </w:p>
    <w:p w14:paraId="2F342DC8" w14:textId="63A60623" w:rsidR="00AB366D" w:rsidRPr="0080711C" w:rsidRDefault="00AB366D" w:rsidP="0062241C">
      <w:pPr>
        <w:pStyle w:val="Akapitzlist"/>
        <w:spacing w:line="312" w:lineRule="auto"/>
        <w:jc w:val="both"/>
        <w:rPr>
          <w:color w:val="0070C0"/>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738479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738479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033DE6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738479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w:t>
      </w:r>
      <w:r w:rsidRPr="00493B25">
        <w:rPr>
          <w:bCs/>
          <w:iCs/>
        </w:rPr>
        <w:lastRenderedPageBreak/>
        <w:t xml:space="preserve">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3FCD711C" w14:textId="1B19CEB8" w:rsidR="00B40469" w:rsidRPr="004F1C4B" w:rsidRDefault="003526E0" w:rsidP="00243B2D">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F2E71EB" w:rsidR="00B40469" w:rsidRPr="004F1C4B" w:rsidRDefault="00B40469" w:rsidP="004F1C4B">
      <w:pPr>
        <w:pStyle w:val="Akapitzlist"/>
        <w:numPr>
          <w:ilvl w:val="1"/>
          <w:numId w:val="17"/>
        </w:numPr>
        <w:spacing w:before="120" w:line="312" w:lineRule="auto"/>
        <w:jc w:val="both"/>
        <w:rPr>
          <w:b/>
          <w:iCs/>
        </w:rPr>
      </w:pPr>
      <w:r w:rsidRPr="004F1C4B">
        <w:rPr>
          <w:bCs/>
          <w:iCs/>
        </w:rPr>
        <w:t>wykazu wykonanych</w:t>
      </w:r>
      <w:r w:rsidR="00493B25" w:rsidRPr="004F1C4B">
        <w:rPr>
          <w:bCs/>
          <w:iCs/>
        </w:rPr>
        <w:t xml:space="preserve"> usług</w:t>
      </w:r>
      <w:r w:rsidRPr="004F1C4B">
        <w:rPr>
          <w:bCs/>
          <w:iCs/>
        </w:rPr>
        <w:t xml:space="preserve">, a w przypadku świadczeń powtarzających się lub ciągłych również wykonywanych, w okresie </w:t>
      </w:r>
      <w:r w:rsidRPr="004F1C4B">
        <w:rPr>
          <w:bCs/>
          <w:iCs/>
          <w:color w:val="000000" w:themeColor="text1"/>
        </w:rPr>
        <w:t xml:space="preserve">ostatnich </w:t>
      </w:r>
      <w:r w:rsidR="00966996" w:rsidRPr="004F1C4B">
        <w:rPr>
          <w:bCs/>
          <w:iCs/>
          <w:color w:val="000000" w:themeColor="text1"/>
        </w:rPr>
        <w:t>3 lat</w:t>
      </w:r>
      <w:r w:rsidRPr="004F1C4B">
        <w:rPr>
          <w:bCs/>
          <w:iCs/>
          <w:color w:val="000000" w:themeColor="text1"/>
        </w:rPr>
        <w:t xml:space="preserve">, </w:t>
      </w:r>
      <w:r w:rsidRPr="004F1C4B">
        <w:rPr>
          <w:bCs/>
          <w:iCs/>
        </w:rPr>
        <w:t xml:space="preserve">a jeżeli okres prowadzenia działalności jest krótszy – w tym okresie, wraz z podaniem ich wartości, przedmiotu, dat wykonania i podmiotów, na rzecz których usługi zostały wykonane, oraz </w:t>
      </w:r>
      <w:r w:rsidR="006B7860" w:rsidRPr="004F1C4B">
        <w:rPr>
          <w:bCs/>
          <w:iCs/>
        </w:rPr>
        <w:t>załączenia</w:t>
      </w:r>
      <w:r w:rsidRPr="004F1C4B">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F1C4B">
        <w:rPr>
          <w:bCs/>
          <w:iCs/>
        </w:rPr>
        <w:t>Wykonawca</w:t>
      </w:r>
      <w:r w:rsidRPr="004F1C4B">
        <w:rPr>
          <w:bCs/>
          <w:iCs/>
        </w:rPr>
        <w:t xml:space="preserve"> nie jest w stanie uzyskać tych dokumentów – oświadczenie </w:t>
      </w:r>
      <w:r w:rsidR="00DB4D9E" w:rsidRPr="004F1C4B">
        <w:rPr>
          <w:bCs/>
          <w:iCs/>
        </w:rPr>
        <w:t>Wykonawcy</w:t>
      </w:r>
      <w:r w:rsidR="00702596" w:rsidRPr="004F1C4B">
        <w:rPr>
          <w:bCs/>
          <w:iCs/>
        </w:rPr>
        <w:t>.</w:t>
      </w:r>
      <w:r w:rsidRPr="004F1C4B">
        <w:rPr>
          <w:bCs/>
          <w:iCs/>
        </w:rPr>
        <w:t xml:space="preserve"> Wzór</w:t>
      </w:r>
      <w:r w:rsidR="0078720F" w:rsidRPr="004F1C4B">
        <w:rPr>
          <w:bCs/>
          <w:iCs/>
        </w:rPr>
        <w:t xml:space="preserve"> wykazu stanowi </w:t>
      </w:r>
      <w:r w:rsidR="0078720F" w:rsidRPr="004F1C4B">
        <w:rPr>
          <w:b/>
          <w:iCs/>
        </w:rPr>
        <w:t xml:space="preserve">Załącznik nr </w:t>
      </w:r>
      <w:r w:rsidR="00054C51" w:rsidRPr="004F1C4B">
        <w:rPr>
          <w:b/>
          <w:iCs/>
        </w:rPr>
        <w:t>4</w:t>
      </w:r>
      <w:r w:rsidR="0078720F" w:rsidRPr="004F1C4B">
        <w:rPr>
          <w:b/>
          <w:iCs/>
        </w:rPr>
        <w:t>.</w:t>
      </w:r>
      <w:r w:rsidR="00AA5DFD" w:rsidRPr="004F1C4B">
        <w:rPr>
          <w:b/>
          <w:iCs/>
        </w:rPr>
        <w:t>3</w:t>
      </w:r>
      <w:r w:rsidR="00FB0388" w:rsidRPr="004F1C4B">
        <w:rPr>
          <w:b/>
          <w:iCs/>
        </w:rPr>
        <w:t xml:space="preserve"> do SWZ</w:t>
      </w:r>
    </w:p>
    <w:p w14:paraId="020FDCC2" w14:textId="2B8A3452"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4F1C4B">
        <w:rPr>
          <w:b/>
          <w:iCs/>
        </w:rPr>
        <w:t xml:space="preserve"> – nie dotyczy.</w:t>
      </w:r>
    </w:p>
    <w:p w14:paraId="582CADA3" w14:textId="23B82093"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4F1C4B">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738479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27B07A9B"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w:t>
      </w:r>
      <w:r w:rsidRPr="004F1C4B">
        <w:rPr>
          <w:bCs/>
        </w:rPr>
        <w:t xml:space="preserve">przedmiotu zamówienia </w:t>
      </w:r>
      <w:r w:rsidR="006B0420" w:rsidRPr="004F1C4B">
        <w:rPr>
          <w:bCs/>
        </w:rPr>
        <w:t>Zamawiający</w:t>
      </w:r>
      <w:r w:rsidRPr="004F1C4B">
        <w:rPr>
          <w:bCs/>
        </w:rPr>
        <w:t xml:space="preserve"> wymaga złożenia</w:t>
      </w:r>
      <w:r w:rsidR="006D7842" w:rsidRPr="004F1C4B">
        <w:rPr>
          <w:bCs/>
        </w:rPr>
        <w:t xml:space="preserve"> p</w:t>
      </w:r>
      <w:r w:rsidRPr="004F1C4B">
        <w:rPr>
          <w:bCs/>
        </w:rPr>
        <w:t>rzedmiotowych środków dowodowy</w:t>
      </w:r>
      <w:r w:rsidRPr="004F1C4B">
        <w:rPr>
          <w:bCs/>
          <w:color w:val="000000" w:themeColor="text1"/>
        </w:rPr>
        <w:t xml:space="preserve">ch: </w:t>
      </w:r>
      <w:r w:rsidR="004F1C4B" w:rsidRPr="004F1C4B">
        <w:rPr>
          <w:b/>
          <w:color w:val="000000" w:themeColor="text1"/>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747A3BAA"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EC16DE">
        <w:rPr>
          <w:b/>
        </w:rPr>
        <w:t xml:space="preserve"> – nie dotyczy.</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738479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0A0D6E37"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 tj. </w:t>
      </w:r>
      <w:r w:rsidR="004F1C4B" w:rsidRPr="004F1C4B">
        <w:rPr>
          <w:b/>
        </w:rPr>
        <w:t>nie dotyczy.</w:t>
      </w:r>
    </w:p>
    <w:p w14:paraId="373ABFE3" w14:textId="416E2EBC" w:rsidR="002F2F73" w:rsidRPr="00966996" w:rsidRDefault="006B0420" w:rsidP="00966996">
      <w:pPr>
        <w:pStyle w:val="Akapitzlist"/>
        <w:numPr>
          <w:ilvl w:val="0"/>
          <w:numId w:val="5"/>
        </w:numPr>
        <w:spacing w:before="120" w:line="312" w:lineRule="auto"/>
        <w:contextualSpacing w:val="0"/>
        <w:jc w:val="both"/>
        <w:rPr>
          <w:b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4F1C4B">
        <w:rPr>
          <w:bCs/>
        </w:rPr>
        <w:t xml:space="preserve">- </w:t>
      </w:r>
      <w:r w:rsidR="004F1C4B" w:rsidRPr="004F1C4B">
        <w:rPr>
          <w:b/>
        </w:rPr>
        <w:t>nie dotyczy.</w:t>
      </w:r>
    </w:p>
    <w:p w14:paraId="06582117" w14:textId="77777777" w:rsidR="002F2F73" w:rsidRPr="001B6C57" w:rsidRDefault="002F2F73" w:rsidP="008877C7">
      <w:pPr>
        <w:spacing w:before="120" w:line="312" w:lineRule="auto"/>
        <w:jc w:val="both"/>
        <w:rPr>
          <w:bCs/>
          <w:sz w:val="2"/>
          <w:szCs w:val="2"/>
        </w:rPr>
      </w:pPr>
    </w:p>
    <w:p w14:paraId="10C03432" w14:textId="36BA3C33"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738479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r w:rsidR="0052339A">
        <w:rPr>
          <w:rFonts w:ascii="Times New Roman" w:hAnsi="Times New Roman" w:cs="Times New Roman"/>
          <w:color w:val="auto"/>
          <w:sz w:val="24"/>
          <w:szCs w:val="24"/>
        </w:rPr>
        <w:t xml:space="preserve"> – nie dotyczy.</w:t>
      </w:r>
      <w:bookmarkEnd w:id="37"/>
    </w:p>
    <w:p w14:paraId="414FCE38" w14:textId="4DC4669C" w:rsidR="00DF163F" w:rsidRPr="001B6C57" w:rsidRDefault="00DF163F" w:rsidP="0052339A">
      <w:pPr>
        <w:pStyle w:val="Akapitzlist"/>
        <w:spacing w:before="120" w:line="312" w:lineRule="auto"/>
        <w:ind w:left="360"/>
        <w:contextualSpacing w:val="0"/>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738479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738479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bookmarkEnd w:id="47"/>
    <w:p w14:paraId="664A39EA" w14:textId="0749AD9E" w:rsidR="005A060C" w:rsidRPr="00617D35"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617D35" w:rsidRDefault="007C36FB" w:rsidP="00617D35">
      <w:pPr>
        <w:pStyle w:val="Akapitzlist"/>
        <w:numPr>
          <w:ilvl w:val="0"/>
          <w:numId w:val="10"/>
        </w:numPr>
        <w:spacing w:before="120" w:line="312" w:lineRule="auto"/>
        <w:contextualSpacing w:val="0"/>
        <w:jc w:val="both"/>
        <w:rPr>
          <w:bCs/>
          <w:strike/>
        </w:rPr>
      </w:pPr>
      <w:r w:rsidRPr="00617D35">
        <w:rPr>
          <w:b/>
          <w:bCs/>
        </w:rPr>
        <w:t>Składanie i otwarcie ofert następuje</w:t>
      </w:r>
      <w:r w:rsidR="00F94DFE" w:rsidRPr="00617D35">
        <w:rPr>
          <w:b/>
          <w:bCs/>
        </w:rPr>
        <w:t xml:space="preserve"> w</w:t>
      </w:r>
      <w:r w:rsidRPr="00617D35">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02FEFAC2" w:rsidR="00702596" w:rsidRPr="0074463A" w:rsidRDefault="000A77EF" w:rsidP="00450AC5">
      <w:pPr>
        <w:pStyle w:val="Akapitzlist"/>
        <w:numPr>
          <w:ilvl w:val="0"/>
          <w:numId w:val="10"/>
        </w:numPr>
        <w:spacing w:before="120" w:line="312" w:lineRule="auto"/>
        <w:contextualSpacing w:val="0"/>
        <w:jc w:val="both"/>
        <w:rPr>
          <w:b/>
          <w:color w:val="FF0000"/>
        </w:rPr>
      </w:pPr>
      <w:r w:rsidRPr="0074463A">
        <w:rPr>
          <w:bCs/>
        </w:rPr>
        <w:t xml:space="preserve">Wykonawca </w:t>
      </w:r>
      <w:r w:rsidR="0074463A" w:rsidRPr="0074463A">
        <w:rPr>
          <w:bCs/>
        </w:rPr>
        <w:t>pozostaje związany złożoną ofertą przez okres 90 dni począwszy od dnia</w:t>
      </w:r>
      <w:r w:rsidR="0074463A">
        <w:rPr>
          <w:bCs/>
        </w:rPr>
        <w:t>,</w:t>
      </w:r>
      <w:r w:rsidR="0074463A" w:rsidRPr="0074463A">
        <w:rPr>
          <w:bCs/>
        </w:rPr>
        <w:t xml:space="preserve"> w</w:t>
      </w:r>
      <w:r w:rsidR="0074463A">
        <w:rPr>
          <w:bCs/>
        </w:rPr>
        <w:t> </w:t>
      </w:r>
      <w:r w:rsidR="0074463A" w:rsidRPr="0074463A">
        <w:rPr>
          <w:bCs/>
        </w:rPr>
        <w:t>którym upływa termin składania ofert.</w:t>
      </w:r>
    </w:p>
    <w:p w14:paraId="0BB935A9" w14:textId="2B0A2810" w:rsidR="001B6C57" w:rsidRPr="00C858B4" w:rsidRDefault="001B6C57" w:rsidP="00C858B4">
      <w:pPr>
        <w:spacing w:before="120" w:line="312" w:lineRule="auto"/>
        <w:jc w:val="both"/>
        <w:rPr>
          <w:bCs/>
        </w:rPr>
      </w:pPr>
      <w:bookmarkStart w:id="49" w:name="_Hlk106710689"/>
      <w:bookmarkEnd w:id="48"/>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1738479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B444F46"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F030C8">
        <w:rPr>
          <w:bCs/>
        </w:rPr>
        <w:t xml:space="preserve"> – </w:t>
      </w:r>
      <w:r w:rsidR="00F030C8" w:rsidRPr="00F030C8">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7384799"/>
      <w:bookmarkEnd w:id="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738480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705BB05" w:rsidR="003C2C0F" w:rsidRPr="00F030C8" w:rsidRDefault="003C2C0F" w:rsidP="00F030C8">
      <w:pPr>
        <w:pStyle w:val="Akapitzlist"/>
        <w:numPr>
          <w:ilvl w:val="0"/>
          <w:numId w:val="13"/>
        </w:numPr>
        <w:spacing w:before="120" w:line="312" w:lineRule="auto"/>
        <w:jc w:val="both"/>
        <w:rPr>
          <w:bCs/>
        </w:rPr>
      </w:pPr>
      <w:r w:rsidRPr="00F030C8">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17384801"/>
      <w:bookmarkStart w:id="62"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C858B4"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C858B4">
        <w:rPr>
          <w:bCs/>
          <w:sz w:val="24"/>
          <w:szCs w:val="24"/>
        </w:rPr>
        <w:t xml:space="preserve">elektronicznej. </w:t>
      </w:r>
    </w:p>
    <w:p w14:paraId="263F122E" w14:textId="0D86F6C6" w:rsidR="00261307" w:rsidRPr="00C858B4" w:rsidRDefault="00261307" w:rsidP="00F94DFE">
      <w:pPr>
        <w:numPr>
          <w:ilvl w:val="1"/>
          <w:numId w:val="20"/>
        </w:numPr>
        <w:spacing w:before="120" w:line="312" w:lineRule="auto"/>
        <w:jc w:val="both"/>
        <w:rPr>
          <w:bCs/>
          <w:strike/>
          <w:color w:val="EE0000"/>
          <w:sz w:val="24"/>
          <w:szCs w:val="24"/>
        </w:rPr>
      </w:pPr>
      <w:r w:rsidRPr="00C858B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858B4" w:rsidRDefault="007C36FB" w:rsidP="0075786A">
      <w:pPr>
        <w:numPr>
          <w:ilvl w:val="1"/>
          <w:numId w:val="20"/>
        </w:numPr>
        <w:spacing w:before="120" w:line="312" w:lineRule="auto"/>
        <w:jc w:val="both"/>
        <w:rPr>
          <w:bCs/>
          <w:sz w:val="24"/>
          <w:szCs w:val="24"/>
        </w:rPr>
      </w:pPr>
      <w:r w:rsidRPr="00C858B4">
        <w:rPr>
          <w:bCs/>
          <w:sz w:val="24"/>
          <w:szCs w:val="24"/>
        </w:rPr>
        <w:t>Zamawiający, w toku aukcji elektronicznej, stosować będzie kryterium zgodnie z zapisami SWZ.</w:t>
      </w:r>
    </w:p>
    <w:p w14:paraId="006E4BB8" w14:textId="02604B5E" w:rsidR="00F7726E" w:rsidRPr="00C858B4" w:rsidRDefault="005951D1" w:rsidP="0075786A">
      <w:pPr>
        <w:numPr>
          <w:ilvl w:val="1"/>
          <w:numId w:val="20"/>
        </w:numPr>
        <w:spacing w:before="120" w:line="312" w:lineRule="auto"/>
        <w:jc w:val="both"/>
        <w:rPr>
          <w:bCs/>
          <w:sz w:val="24"/>
          <w:szCs w:val="24"/>
        </w:rPr>
      </w:pPr>
      <w:r w:rsidRPr="00C858B4">
        <w:rPr>
          <w:bCs/>
          <w:sz w:val="24"/>
          <w:szCs w:val="24"/>
        </w:rPr>
        <w:t>Adres</w:t>
      </w:r>
      <w:r w:rsidRPr="00C858B4">
        <w:rPr>
          <w:sz w:val="24"/>
          <w:szCs w:val="24"/>
        </w:rPr>
        <w:t xml:space="preserve"> strony internetowej, na której będzie prowadzona aukcja elektroniczna </w:t>
      </w:r>
      <w:r w:rsidRPr="00C858B4">
        <w:rPr>
          <w:bCs/>
          <w:sz w:val="24"/>
          <w:szCs w:val="24"/>
        </w:rPr>
        <w:t>będzie podany w zaproszeniu do aukcji.</w:t>
      </w:r>
    </w:p>
    <w:p w14:paraId="7AF7C3B0" w14:textId="4793C0A9" w:rsidR="00074E6E" w:rsidRPr="00C858B4" w:rsidRDefault="00074E6E" w:rsidP="00074E6E">
      <w:pPr>
        <w:numPr>
          <w:ilvl w:val="1"/>
          <w:numId w:val="20"/>
        </w:numPr>
        <w:spacing w:before="120" w:line="312" w:lineRule="auto"/>
        <w:jc w:val="both"/>
        <w:rPr>
          <w:bCs/>
          <w:sz w:val="24"/>
          <w:szCs w:val="24"/>
        </w:rPr>
      </w:pPr>
      <w:r w:rsidRPr="00C858B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858B4" w:rsidRDefault="006E60E3" w:rsidP="0075786A">
      <w:pPr>
        <w:numPr>
          <w:ilvl w:val="1"/>
          <w:numId w:val="20"/>
        </w:numPr>
        <w:spacing w:before="120" w:line="312" w:lineRule="auto"/>
        <w:jc w:val="both"/>
        <w:rPr>
          <w:sz w:val="24"/>
          <w:szCs w:val="24"/>
        </w:rPr>
      </w:pPr>
      <w:r w:rsidRPr="00C858B4">
        <w:rPr>
          <w:sz w:val="24"/>
          <w:szCs w:val="24"/>
        </w:rPr>
        <w:t>Powiadomienia o rozpoczęciu aukcji otrzymują</w:t>
      </w:r>
      <w:r w:rsidR="004E0ADE" w:rsidRPr="00C858B4">
        <w:rPr>
          <w:sz w:val="24"/>
          <w:szCs w:val="24"/>
        </w:rPr>
        <w:t>:</w:t>
      </w:r>
    </w:p>
    <w:p w14:paraId="48B36D03" w14:textId="0A32354B" w:rsidR="004E0ADE" w:rsidRPr="00C858B4" w:rsidRDefault="004E0ADE" w:rsidP="004E0ADE">
      <w:pPr>
        <w:pStyle w:val="Akapitzlist"/>
        <w:numPr>
          <w:ilvl w:val="6"/>
          <w:numId w:val="20"/>
        </w:numPr>
        <w:spacing w:before="120" w:line="312" w:lineRule="auto"/>
        <w:ind w:left="851" w:hanging="284"/>
        <w:jc w:val="both"/>
      </w:pPr>
      <w:r w:rsidRPr="000C5BB6">
        <w:lastRenderedPageBreak/>
        <w:t xml:space="preserve">w przypadku aukcji </w:t>
      </w:r>
      <w:r w:rsidRPr="00C858B4">
        <w:t>angielskiej</w:t>
      </w:r>
      <w:r w:rsidR="006E60E3" w:rsidRPr="00C858B4">
        <w:t xml:space="preserve"> tylko osoby wpisane w Formularzu </w:t>
      </w:r>
      <w:r w:rsidR="00DD4075" w:rsidRPr="00C858B4">
        <w:t>O</w:t>
      </w:r>
      <w:r w:rsidR="006E60E3" w:rsidRPr="00C858B4">
        <w:t xml:space="preserve">fertowym w polu „Osoby prowadzące postępowanie” jaki i „Osoby upoważnione do składania ofert </w:t>
      </w:r>
      <w:r w:rsidR="004F0E82" w:rsidRPr="00C858B4">
        <w:br/>
      </w:r>
      <w:r w:rsidR="006E60E3" w:rsidRPr="00C858B4">
        <w:t>w aukcji”</w:t>
      </w:r>
      <w:r w:rsidRPr="00C858B4">
        <w:t>;</w:t>
      </w:r>
    </w:p>
    <w:p w14:paraId="25685F18" w14:textId="301057EE" w:rsidR="00755CD0" w:rsidRPr="00C858B4" w:rsidRDefault="00755CD0" w:rsidP="00755CD0">
      <w:pPr>
        <w:pStyle w:val="Akapitzlist"/>
        <w:numPr>
          <w:ilvl w:val="6"/>
          <w:numId w:val="20"/>
        </w:numPr>
        <w:spacing w:before="120" w:line="312" w:lineRule="auto"/>
        <w:ind w:left="851" w:hanging="284"/>
        <w:jc w:val="both"/>
      </w:pPr>
      <w:r w:rsidRPr="00C858B4">
        <w:t xml:space="preserve">w przypadku aukcji japońskiej </w:t>
      </w:r>
      <w:r w:rsidR="007C36FB" w:rsidRPr="00C858B4">
        <w:t xml:space="preserve">albo holenderskiej </w:t>
      </w:r>
      <w:r w:rsidRPr="00C858B4">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C858B4">
        <w:t>i</w:t>
      </w:r>
      <w:r w:rsidRPr="00C858B4">
        <w:t>e.</w:t>
      </w:r>
    </w:p>
    <w:p w14:paraId="787EC262" w14:textId="418664AB" w:rsidR="004E0ADE" w:rsidRPr="00C858B4" w:rsidRDefault="006E60E3" w:rsidP="00C24FED">
      <w:pPr>
        <w:numPr>
          <w:ilvl w:val="1"/>
          <w:numId w:val="20"/>
        </w:numPr>
        <w:spacing w:before="120" w:line="312" w:lineRule="auto"/>
        <w:jc w:val="both"/>
        <w:rPr>
          <w:sz w:val="24"/>
          <w:szCs w:val="24"/>
        </w:rPr>
      </w:pPr>
      <w:r w:rsidRPr="00C858B4">
        <w:rPr>
          <w:sz w:val="24"/>
          <w:szCs w:val="24"/>
        </w:rPr>
        <w:t xml:space="preserve">Nie ma konieczności </w:t>
      </w:r>
      <w:r w:rsidR="00C24FED" w:rsidRPr="00C858B4">
        <w:rPr>
          <w:sz w:val="24"/>
          <w:szCs w:val="24"/>
        </w:rPr>
        <w:t xml:space="preserve">indywidualnego </w:t>
      </w:r>
      <w:r w:rsidRPr="00C858B4">
        <w:rPr>
          <w:sz w:val="24"/>
          <w:szCs w:val="24"/>
        </w:rPr>
        <w:t>zakładania kont</w:t>
      </w:r>
      <w:r w:rsidR="00C24FED" w:rsidRPr="00C858B4">
        <w:rPr>
          <w:sz w:val="24"/>
          <w:szCs w:val="24"/>
        </w:rPr>
        <w:t>a użytkownika</w:t>
      </w:r>
      <w:r w:rsidRPr="00C858B4">
        <w:rPr>
          <w:sz w:val="24"/>
          <w:szCs w:val="24"/>
        </w:rPr>
        <w:t xml:space="preserve"> w systemie aukcyjnym przed rozpoczęciem aukcji</w:t>
      </w:r>
      <w:r w:rsidR="004E0ADE" w:rsidRPr="00C858B4">
        <w:rPr>
          <w:sz w:val="24"/>
          <w:szCs w:val="24"/>
        </w:rPr>
        <w:t>:</w:t>
      </w:r>
    </w:p>
    <w:p w14:paraId="2DB14789" w14:textId="77777777" w:rsidR="004E0ADE" w:rsidRPr="00C858B4" w:rsidRDefault="004E0ADE" w:rsidP="004E0ADE">
      <w:pPr>
        <w:pStyle w:val="Akapitzlist"/>
        <w:numPr>
          <w:ilvl w:val="6"/>
          <w:numId w:val="20"/>
        </w:numPr>
        <w:spacing w:before="120" w:line="312" w:lineRule="auto"/>
        <w:ind w:left="851" w:hanging="284"/>
        <w:jc w:val="both"/>
      </w:pPr>
      <w:r w:rsidRPr="00C858B4">
        <w:t>w przypadku aukcji angielskiej obowiązuje "uniwersalne" konto zakładane automatycznie dla osób wymienionych na listach „Osoby prowadzące postępowanie” i „Osoby upoważnione do składania ofert w aukcji”. Jeżeli w polu „Osoba prowadząca</w:t>
      </w:r>
      <w:r w:rsidRPr="000C5BB6">
        <w:t xml:space="preserve"> postępowanie” oraz na liście „Osoby upoważnione do składania ofert w aukcji” wprowadzona jest ta sama osoba, o tym samym imieniu i nazwisku oraz adresie e</w:t>
      </w:r>
      <w:r w:rsidRPr="000C5BB6">
        <w:noBreakHyphen/>
        <w:t xml:space="preserve">mail, to konto uczestnika </w:t>
      </w:r>
      <w:r w:rsidRPr="00C858B4">
        <w:t>zostanie utworzone tylko jedno i odpowiednio zostanie tylko raz wysłane jedno powiadomienie o utworzeniu konta użytkownika Portalu LAIN3;</w:t>
      </w:r>
    </w:p>
    <w:p w14:paraId="2A693725" w14:textId="2418EE23" w:rsidR="004E0ADE" w:rsidRPr="00C858B4" w:rsidRDefault="004E0ADE" w:rsidP="004E0ADE">
      <w:pPr>
        <w:pStyle w:val="Akapitzlist"/>
        <w:numPr>
          <w:ilvl w:val="6"/>
          <w:numId w:val="20"/>
        </w:numPr>
        <w:spacing w:before="120" w:line="312" w:lineRule="auto"/>
        <w:ind w:left="851" w:hanging="284"/>
        <w:jc w:val="both"/>
      </w:pPr>
      <w:r w:rsidRPr="00C858B4">
        <w:t xml:space="preserve">w przypadku aukcji japońskiej </w:t>
      </w:r>
      <w:r w:rsidR="007A02F2" w:rsidRPr="00C858B4">
        <w:t xml:space="preserve">i holenderskiej </w:t>
      </w:r>
      <w:r w:rsidRPr="00C858B4">
        <w:t>tworzone jest "tymczasowe" konto dedykowane dla aukcji z konkretnego postępowania. Konto jest wysyłane tylko do osób ujętych na liście „Osoby upoważnione do składania ofert w aukcji”.</w:t>
      </w:r>
    </w:p>
    <w:p w14:paraId="27015C80" w14:textId="5FDA6509" w:rsidR="004E0ADE" w:rsidRPr="00C858B4" w:rsidRDefault="004E0ADE" w:rsidP="004E0ADE">
      <w:pPr>
        <w:pStyle w:val="Akapitzlist"/>
        <w:numPr>
          <w:ilvl w:val="1"/>
          <w:numId w:val="20"/>
        </w:numPr>
        <w:spacing w:before="120" w:line="312" w:lineRule="auto"/>
        <w:jc w:val="both"/>
      </w:pPr>
      <w:r w:rsidRPr="00C858B4">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C858B4">
        <w:t>Wykonawca</w:t>
      </w:r>
      <w:r w:rsidR="006E60E3" w:rsidRPr="00C858B4">
        <w:t xml:space="preserve"> zobowiązany jest zalogować</w:t>
      </w:r>
      <w:r w:rsidR="006E60E3" w:rsidRPr="000C5BB6">
        <w:t xml:space="preserve">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C858B4" w:rsidRDefault="00C24FED" w:rsidP="00C24FED">
      <w:pPr>
        <w:pStyle w:val="Akapitzlist"/>
        <w:autoSpaceDE w:val="0"/>
        <w:autoSpaceDN w:val="0"/>
        <w:adjustRightInd w:val="0"/>
        <w:spacing w:after="138" w:line="360" w:lineRule="auto"/>
        <w:ind w:left="851" w:hanging="284"/>
        <w:jc w:val="both"/>
      </w:pPr>
      <w:r w:rsidRPr="000C5BB6">
        <w:t xml:space="preserve">d) włączenie obsługi </w:t>
      </w:r>
      <w:r w:rsidRPr="00C858B4">
        <w:t xml:space="preserve">JavaScript w wykorzystywanej przeglądarce internetowej, </w:t>
      </w:r>
    </w:p>
    <w:p w14:paraId="6DA00A4E" w14:textId="1734D6A5" w:rsidR="00C24FED" w:rsidRPr="00C858B4" w:rsidRDefault="00C24FED" w:rsidP="00C24FED">
      <w:pPr>
        <w:pStyle w:val="Akapitzlist"/>
        <w:autoSpaceDE w:val="0"/>
        <w:autoSpaceDN w:val="0"/>
        <w:adjustRightInd w:val="0"/>
        <w:spacing w:after="138" w:line="360" w:lineRule="auto"/>
        <w:ind w:left="851" w:hanging="284"/>
        <w:jc w:val="both"/>
      </w:pPr>
      <w:r w:rsidRPr="00C858B4">
        <w:t>e) minimaln</w:t>
      </w:r>
      <w:r w:rsidR="00B01AED" w:rsidRPr="00C858B4">
        <w:t>a</w:t>
      </w:r>
      <w:r w:rsidRPr="00C858B4">
        <w:t xml:space="preserve"> rozdzielczoś</w:t>
      </w:r>
      <w:r w:rsidR="00B01AED" w:rsidRPr="00C858B4">
        <w:t>ć</w:t>
      </w:r>
      <w:r w:rsidRPr="00C858B4">
        <w:t xml:space="preserve"> ekranu do poprawnego działania platformy: 1366x768.</w:t>
      </w:r>
    </w:p>
    <w:p w14:paraId="13CD86EC" w14:textId="77777777" w:rsidR="00FA1F0C" w:rsidRPr="00C858B4" w:rsidRDefault="00FA1F0C" w:rsidP="00FA1F0C">
      <w:pPr>
        <w:numPr>
          <w:ilvl w:val="1"/>
          <w:numId w:val="20"/>
        </w:numPr>
        <w:spacing w:line="312" w:lineRule="auto"/>
        <w:jc w:val="both"/>
        <w:rPr>
          <w:sz w:val="24"/>
          <w:szCs w:val="24"/>
        </w:rPr>
      </w:pPr>
      <w:r w:rsidRPr="00C858B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858B4" w:rsidRDefault="00FA1F0C">
      <w:pPr>
        <w:pStyle w:val="Akapitzlist"/>
        <w:numPr>
          <w:ilvl w:val="0"/>
          <w:numId w:val="83"/>
        </w:numPr>
        <w:spacing w:line="312" w:lineRule="auto"/>
        <w:jc w:val="both"/>
      </w:pPr>
      <w:r w:rsidRPr="00C858B4">
        <w:t>wszyscy Wykonawcy potwierdzą cenę proponowaną przez system aukcyjny ( po potwierdzeniu ceny przez ostatniego Wykonawcę), lub</w:t>
      </w:r>
    </w:p>
    <w:p w14:paraId="63B305E1" w14:textId="77777777" w:rsidR="00FA1F0C" w:rsidRPr="00C858B4" w:rsidRDefault="00FA1F0C">
      <w:pPr>
        <w:pStyle w:val="Akapitzlist"/>
        <w:numPr>
          <w:ilvl w:val="0"/>
          <w:numId w:val="83"/>
        </w:numPr>
        <w:spacing w:line="312" w:lineRule="auto"/>
        <w:jc w:val="both"/>
      </w:pPr>
      <w:r w:rsidRPr="00C858B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858B4" w:rsidRDefault="00FA1F0C">
      <w:pPr>
        <w:pStyle w:val="Akapitzlist"/>
        <w:numPr>
          <w:ilvl w:val="0"/>
          <w:numId w:val="83"/>
        </w:numPr>
        <w:spacing w:line="312" w:lineRule="auto"/>
        <w:jc w:val="both"/>
      </w:pPr>
      <w:r w:rsidRPr="00C858B4">
        <w:t>cena wywoławcza osiągnie maksymalny poziom wyznaczony przez system aukcyjny.</w:t>
      </w:r>
    </w:p>
    <w:p w14:paraId="124F33E1" w14:textId="77777777" w:rsidR="00FA1F0C" w:rsidRPr="00C858B4" w:rsidRDefault="00FA1F0C" w:rsidP="00FA1F0C">
      <w:pPr>
        <w:spacing w:before="120" w:line="312" w:lineRule="auto"/>
        <w:ind w:left="567" w:hanging="65"/>
        <w:jc w:val="both"/>
        <w:rPr>
          <w:bCs/>
          <w:sz w:val="24"/>
          <w:szCs w:val="24"/>
        </w:rPr>
      </w:pPr>
      <w:r w:rsidRPr="00C858B4">
        <w:rPr>
          <w:bCs/>
          <w:sz w:val="24"/>
          <w:szCs w:val="24"/>
        </w:rPr>
        <w:t xml:space="preserve">Uczestnik aukcji może zalogować się w dowolnym momencie w czasie trwania aukcji </w:t>
      </w:r>
      <w:r w:rsidRPr="00C858B4">
        <w:rPr>
          <w:bCs/>
          <w:sz w:val="24"/>
          <w:szCs w:val="24"/>
        </w:rPr>
        <w:br/>
        <w:t>i zaakceptować aktualnie wyświetloną kwotę oferty</w:t>
      </w:r>
    </w:p>
    <w:p w14:paraId="44E80325" w14:textId="2F0E105A" w:rsidR="00FA1F0C" w:rsidRPr="00C858B4" w:rsidRDefault="00FA1F0C" w:rsidP="00FA1F0C">
      <w:pPr>
        <w:spacing w:before="120" w:line="312" w:lineRule="auto"/>
        <w:ind w:left="567" w:hanging="65"/>
        <w:jc w:val="both"/>
        <w:rPr>
          <w:bCs/>
          <w:sz w:val="24"/>
          <w:szCs w:val="24"/>
        </w:rPr>
      </w:pPr>
      <w:r w:rsidRPr="00C858B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858B4" w:rsidRDefault="00F07F39" w:rsidP="00F07F39">
      <w:pPr>
        <w:pStyle w:val="Akapitzlist"/>
        <w:numPr>
          <w:ilvl w:val="1"/>
          <w:numId w:val="20"/>
        </w:numPr>
        <w:spacing w:before="120" w:line="312" w:lineRule="auto"/>
        <w:ind w:left="499" w:hanging="357"/>
        <w:jc w:val="both"/>
        <w:rPr>
          <w:bCs/>
        </w:rPr>
      </w:pPr>
      <w:bookmarkStart w:id="63" w:name="_Hlk68869954"/>
      <w:bookmarkStart w:id="64" w:name="_Hlk96508933"/>
      <w:r w:rsidRPr="00C858B4">
        <w:rPr>
          <w:bCs/>
        </w:rPr>
        <w:t>Jeżeli aukcja będzie przeprowadzona na zasadach aukcji japońskiej to:</w:t>
      </w:r>
    </w:p>
    <w:p w14:paraId="2D235CFB" w14:textId="77777777" w:rsidR="00F07F39" w:rsidRPr="00C858B4" w:rsidRDefault="00F07F39">
      <w:pPr>
        <w:pStyle w:val="Akapitzlist"/>
        <w:numPr>
          <w:ilvl w:val="0"/>
          <w:numId w:val="84"/>
        </w:numPr>
        <w:spacing w:before="120" w:line="312" w:lineRule="auto"/>
        <w:jc w:val="both"/>
        <w:rPr>
          <w:bCs/>
        </w:rPr>
      </w:pPr>
      <w:r w:rsidRPr="00C858B4">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C858B4" w:rsidRDefault="00F07F39">
      <w:pPr>
        <w:pStyle w:val="Akapitzlist"/>
        <w:numPr>
          <w:ilvl w:val="0"/>
          <w:numId w:val="84"/>
        </w:numPr>
        <w:spacing w:before="120" w:line="312" w:lineRule="auto"/>
        <w:jc w:val="both"/>
        <w:rPr>
          <w:bCs/>
        </w:rPr>
      </w:pPr>
      <w:r w:rsidRPr="00C858B4">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858B4" w:rsidRDefault="00F07F39">
      <w:pPr>
        <w:pStyle w:val="Akapitzlist"/>
        <w:numPr>
          <w:ilvl w:val="0"/>
          <w:numId w:val="84"/>
        </w:numPr>
        <w:spacing w:before="120" w:line="312" w:lineRule="auto"/>
        <w:jc w:val="both"/>
        <w:rPr>
          <w:bCs/>
        </w:rPr>
      </w:pPr>
      <w:r w:rsidRPr="00C858B4">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sidRPr="00C858B4">
        <w:rPr>
          <w:bCs/>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sidRPr="00C858B4">
        <w:rPr>
          <w:bCs/>
        </w:rPr>
        <w:t>Ceną wywoławczą w dogrywce</w:t>
      </w:r>
      <w:r>
        <w:rPr>
          <w:bCs/>
        </w:rPr>
        <w:t xml:space="preserv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C858B4" w:rsidRDefault="00F07F39">
      <w:pPr>
        <w:pStyle w:val="Akapitzlist"/>
        <w:numPr>
          <w:ilvl w:val="0"/>
          <w:numId w:val="84"/>
        </w:numPr>
        <w:spacing w:before="120" w:line="312" w:lineRule="auto"/>
        <w:jc w:val="both"/>
        <w:rPr>
          <w:bCs/>
        </w:rPr>
      </w:pPr>
      <w:r>
        <w:rPr>
          <w:bCs/>
        </w:rPr>
        <w:t xml:space="preserve">W przypadku dalszego nierozstrzygnięcia postępowania (tj. równego czasu </w:t>
      </w:r>
      <w:r w:rsidRPr="00C858B4">
        <w:rPr>
          <w:bCs/>
        </w:rPr>
        <w:t>złożenia postąpień – godzina, minuta, sekunda) o wyborze najkorzystniejszej oferty decydują pozostałe sposoby uzyskania ostatecznej ceny, takie jak negocjacje.</w:t>
      </w:r>
    </w:p>
    <w:p w14:paraId="203EE0D8" w14:textId="77777777" w:rsidR="00F07F39" w:rsidRPr="00C858B4" w:rsidRDefault="00F07F39" w:rsidP="00F07F39">
      <w:pPr>
        <w:pStyle w:val="Akapitzlist"/>
        <w:numPr>
          <w:ilvl w:val="1"/>
          <w:numId w:val="20"/>
        </w:numPr>
        <w:spacing w:before="120" w:line="312" w:lineRule="auto"/>
        <w:jc w:val="both"/>
        <w:rPr>
          <w:bCs/>
        </w:rPr>
      </w:pPr>
      <w:r w:rsidRPr="00C858B4">
        <w:rPr>
          <w:bCs/>
        </w:rPr>
        <w:t xml:space="preserve">Zamawiający zastrzega sobie prawo do powtórzenia aukcji, zgodnie z zapisami </w:t>
      </w:r>
      <w:r w:rsidRPr="00C858B4">
        <w:rPr>
          <w:bCs/>
        </w:rPr>
        <w:br/>
      </w:r>
      <w:r w:rsidRPr="00C858B4">
        <w:rPr>
          <w:bCs/>
          <w:color w:val="000000"/>
        </w:rPr>
        <w:t>§ 37 ust. 8 Regulaminu. O terminie rozpoczęcia nowej aukcji Zamawiający powiadomi w sposób określony w SWZ.</w:t>
      </w:r>
    </w:p>
    <w:p w14:paraId="3C6471DD" w14:textId="4047DEE5" w:rsidR="00F07F39" w:rsidRPr="00C858B4" w:rsidRDefault="00F07F39" w:rsidP="00F07F39">
      <w:pPr>
        <w:pStyle w:val="Akapitzlist"/>
        <w:numPr>
          <w:ilvl w:val="1"/>
          <w:numId w:val="20"/>
        </w:numPr>
        <w:spacing w:before="120" w:line="312" w:lineRule="auto"/>
        <w:jc w:val="both"/>
        <w:rPr>
          <w:bCs/>
        </w:rPr>
      </w:pPr>
      <w:r w:rsidRPr="00C858B4">
        <w:rPr>
          <w:bCs/>
        </w:rPr>
        <w:t>Informacja o zastosowaniu aukcji japońskiej / aukcji angielskiej / aukcji holenderskiej zostanie umieszczona w zaproszeniu do aukcji.</w:t>
      </w:r>
    </w:p>
    <w:p w14:paraId="74710CEA" w14:textId="77777777" w:rsidR="00F07F39" w:rsidRPr="00C858B4" w:rsidRDefault="00F07F39">
      <w:pPr>
        <w:pStyle w:val="Akapitzlist"/>
        <w:numPr>
          <w:ilvl w:val="0"/>
          <w:numId w:val="85"/>
        </w:numPr>
        <w:spacing w:before="120" w:line="312" w:lineRule="auto"/>
        <w:jc w:val="both"/>
        <w:rPr>
          <w:bCs/>
        </w:rPr>
      </w:pPr>
      <w:r w:rsidRPr="00C858B4">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C858B4">
        <w:rPr>
          <w:bCs/>
        </w:rPr>
        <w:t>Film instruktażowy dotyczący</w:t>
      </w:r>
      <w:r w:rsidRPr="009B02E8">
        <w:rPr>
          <w:bCs/>
        </w:rPr>
        <w:t xml:space="preserve"> zasady działania aukcji holenderskiej jest zamieszczony na Platformie EFO w zakładce POMOC oraz w Portalu Aukcji Niepublicznych </w:t>
      </w:r>
      <w:r w:rsidRPr="009B02E8">
        <w:rPr>
          <w:bCs/>
        </w:rPr>
        <w:br/>
        <w:t>w zakładce POMOC.</w:t>
      </w:r>
    </w:p>
    <w:bookmarkEnd w:id="62"/>
    <w:bookmarkEnd w:id="63"/>
    <w:bookmarkEnd w:id="64"/>
    <w:p w14:paraId="5DFBCF1F" w14:textId="5FC9599D" w:rsidR="00DA177B" w:rsidRPr="00C858B4" w:rsidRDefault="00367BB3" w:rsidP="00C858B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bookmarkStart w:id="65" w:name="_Toc106095854"/>
      <w:bookmarkStart w:id="66" w:name="_Toc106096398"/>
      <w:r w:rsidR="00C858B4">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217384802"/>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1738480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1738480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1738480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3B560C2" w14:textId="10373EC6" w:rsidR="00694060" w:rsidRPr="00057162" w:rsidRDefault="00694060" w:rsidP="00694060">
      <w:pPr>
        <w:spacing w:before="120" w:line="312" w:lineRule="auto"/>
        <w:jc w:val="both"/>
        <w:rPr>
          <w:color w:val="0070C0"/>
          <w:sz w:val="24"/>
          <w:szCs w:val="24"/>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21738480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p>
    <w:p w14:paraId="0686FF24" w14:textId="511C8B25"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02626E">
        <w:rPr>
          <w:color w:val="000000" w:themeColor="text1"/>
          <w:sz w:val="24"/>
          <w:szCs w:val="24"/>
        </w:rPr>
        <w:t xml:space="preserve">Wykonawcom </w:t>
      </w:r>
      <w:r w:rsidR="006A01E6" w:rsidRPr="0002626E">
        <w:rPr>
          <w:color w:val="000000" w:themeColor="text1"/>
          <w:sz w:val="24"/>
          <w:szCs w:val="24"/>
        </w:rPr>
        <w:t xml:space="preserve">nie przysługują </w:t>
      </w:r>
      <w:r w:rsidRPr="0002626E">
        <w:rPr>
          <w:color w:val="000000" w:themeColor="text1"/>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17384807"/>
      <w:r w:rsidRPr="00057162">
        <w:rPr>
          <w:rFonts w:ascii="Times New Roman" w:hAnsi="Times New Roman" w:cs="Times New Roman"/>
          <w:color w:val="auto"/>
          <w:sz w:val="24"/>
          <w:szCs w:val="24"/>
        </w:rPr>
        <w:t>Wykaz załączników</w:t>
      </w:r>
      <w:bookmarkEnd w:id="79"/>
      <w:bookmarkEnd w:id="80"/>
      <w:bookmarkEnd w:id="81"/>
    </w:p>
    <w:p w14:paraId="700B8B92" w14:textId="4CB83D27" w:rsidR="00F01CBF" w:rsidRPr="00F45A8C" w:rsidRDefault="00F01CBF" w:rsidP="00E32BAD">
      <w:pPr>
        <w:tabs>
          <w:tab w:val="left" w:pos="1843"/>
        </w:tabs>
        <w:jc w:val="both"/>
        <w:rPr>
          <w:b/>
          <w:bCs/>
          <w:sz w:val="22"/>
          <w:szCs w:val="22"/>
        </w:rPr>
      </w:pPr>
      <w:bookmarkStart w:id="8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3E12E566" w:rsidR="00F01CBF" w:rsidRPr="00E32BAD" w:rsidRDefault="00F01CBF" w:rsidP="00E32BAD">
      <w:pPr>
        <w:tabs>
          <w:tab w:val="left" w:pos="1843"/>
        </w:tabs>
        <w:jc w:val="both"/>
        <w:rPr>
          <w:sz w:val="22"/>
          <w:szCs w:val="22"/>
        </w:rPr>
      </w:pPr>
      <w:bookmarkStart w:id="83"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02626E">
        <w:rPr>
          <w:sz w:val="22"/>
          <w:szCs w:val="22"/>
        </w:rPr>
        <w:t xml:space="preserve"> -nie dotyczy</w:t>
      </w:r>
    </w:p>
    <w:p w14:paraId="53CC2AD4" w14:textId="06CAD53D" w:rsidR="00F01CBF" w:rsidRPr="00E32BAD" w:rsidRDefault="00F01CBF" w:rsidP="0002626E">
      <w:pPr>
        <w:tabs>
          <w:tab w:val="left" w:pos="1843"/>
        </w:tabs>
        <w:ind w:left="1843" w:hanging="1843"/>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02626E">
        <w:rPr>
          <w:sz w:val="22"/>
          <w:szCs w:val="22"/>
        </w:rPr>
        <w:t xml:space="preserve"> – nie dotyczy</w:t>
      </w:r>
    </w:p>
    <w:p w14:paraId="5A93DAC9" w14:textId="58DEA596"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02626E">
        <w:rPr>
          <w:sz w:val="22"/>
          <w:szCs w:val="22"/>
        </w:rPr>
        <w:t xml:space="preserve"> – nie dotyczy</w:t>
      </w:r>
    </w:p>
    <w:p w14:paraId="753D2DB4" w14:textId="650D3477"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02626E">
        <w:rPr>
          <w:sz w:val="22"/>
          <w:szCs w:val="22"/>
        </w:rPr>
        <w:t xml:space="preserve"> – nie dotyczy</w:t>
      </w:r>
    </w:p>
    <w:p w14:paraId="12046E83" w14:textId="071DE9B8" w:rsidR="004126EE" w:rsidRPr="0002626E"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02626E">
        <w:rPr>
          <w:sz w:val="22"/>
          <w:szCs w:val="22"/>
        </w:rPr>
        <w:t xml:space="preserve"> – nie dotyczy</w:t>
      </w:r>
      <w:bookmarkEnd w:id="83"/>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0A317C7A"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5C4E73">
        <w:rPr>
          <w:sz w:val="22"/>
          <w:szCs w:val="22"/>
        </w:rPr>
        <w:t xml:space="preserve"> – nie dotyczy</w:t>
      </w:r>
    </w:p>
    <w:p w14:paraId="3C5EDDC2" w14:textId="77777777" w:rsidR="00A77593" w:rsidRPr="004F104C" w:rsidRDefault="00A77593" w:rsidP="00E32BAD">
      <w:pPr>
        <w:tabs>
          <w:tab w:val="left" w:pos="1843"/>
        </w:tabs>
        <w:jc w:val="both"/>
        <w:rPr>
          <w:b/>
          <w:bCs/>
          <w:sz w:val="10"/>
          <w:szCs w:val="10"/>
        </w:rPr>
      </w:pPr>
    </w:p>
    <w:p w14:paraId="26824088" w14:textId="1CD19B7A"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w:t>
      </w:r>
      <w:r w:rsidR="00712852">
        <w:rPr>
          <w:b/>
          <w:bCs/>
          <w:sz w:val="22"/>
          <w:szCs w:val="22"/>
        </w:rPr>
        <w:t> </w:t>
      </w:r>
      <w:r w:rsidRPr="00F45A8C">
        <w:rPr>
          <w:b/>
          <w:bCs/>
          <w:sz w:val="22"/>
          <w:szCs w:val="22"/>
        </w:rPr>
        <w:t>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25ACB0F9"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617D35">
        <w:rPr>
          <w:bCs/>
          <w:sz w:val="22"/>
          <w:szCs w:val="22"/>
        </w:rPr>
        <w:t xml:space="preserve"> nie dotyczy</w:t>
      </w:r>
    </w:p>
    <w:p w14:paraId="1AEAA996" w14:textId="559BCDA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617D35">
        <w:rPr>
          <w:bCs/>
          <w:sz w:val="22"/>
          <w:szCs w:val="22"/>
        </w:rPr>
        <w:t xml:space="preserve">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78110144"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r w:rsidR="00524C91">
        <w:rPr>
          <w:bCs/>
          <w:sz w:val="22"/>
          <w:szCs w:val="22"/>
        </w:rPr>
        <w:t xml:space="preserve"> – nie dotyczy</w:t>
      </w:r>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79DE221"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r w:rsidR="00617D35">
        <w:rPr>
          <w:b/>
          <w:bCs/>
          <w:sz w:val="22"/>
          <w:szCs w:val="22"/>
        </w:rPr>
        <w:t xml:space="preserve"> nie dotyczy</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32B0C08A" w14:textId="77777777" w:rsidR="00EA38E1" w:rsidRPr="002D475B" w:rsidRDefault="00EA38E1" w:rsidP="00452185">
      <w:pPr>
        <w:spacing w:line="312" w:lineRule="auto"/>
        <w:rPr>
          <w:i/>
          <w:iCs/>
          <w:color w:val="FF0000"/>
          <w:sz w:val="24"/>
          <w:szCs w:val="24"/>
        </w:rPr>
      </w:pPr>
    </w:p>
    <w:p w14:paraId="1BAEF55B" w14:textId="77777777" w:rsidR="00EA38E1" w:rsidRPr="00EA38E1" w:rsidRDefault="00EA38E1" w:rsidP="00EA38E1">
      <w:pPr>
        <w:widowControl w:val="0"/>
        <w:numPr>
          <w:ilvl w:val="0"/>
          <w:numId w:val="91"/>
        </w:numPr>
        <w:tabs>
          <w:tab w:val="clear" w:pos="425"/>
        </w:tabs>
        <w:adjustRightInd w:val="0"/>
        <w:spacing w:after="200" w:line="276" w:lineRule="auto"/>
        <w:ind w:left="851"/>
        <w:jc w:val="both"/>
        <w:textAlignment w:val="baseline"/>
        <w:rPr>
          <w:rFonts w:eastAsia="Calibri"/>
          <w:b/>
          <w:sz w:val="24"/>
          <w:szCs w:val="28"/>
          <w:lang w:eastAsia="en-US"/>
        </w:rPr>
      </w:pPr>
      <w:bookmarkStart w:id="87" w:name="_Hlk67824301"/>
      <w:r w:rsidRPr="00EA38E1">
        <w:rPr>
          <w:rFonts w:eastAsia="Calibri"/>
          <w:b/>
          <w:sz w:val="24"/>
          <w:szCs w:val="28"/>
          <w:lang w:eastAsia="en-US"/>
        </w:rPr>
        <w:t>Opis przedmiotu zamówienia</w:t>
      </w:r>
    </w:p>
    <w:p w14:paraId="220761E0" w14:textId="7D7984B7" w:rsidR="00EA38E1" w:rsidRPr="00EA38E1" w:rsidRDefault="00EA38E1" w:rsidP="00EA38E1">
      <w:pPr>
        <w:ind w:left="851"/>
        <w:jc w:val="both"/>
        <w:rPr>
          <w:color w:val="000000"/>
          <w:sz w:val="24"/>
          <w:szCs w:val="24"/>
        </w:rPr>
      </w:pPr>
      <w:r w:rsidRPr="00EA38E1">
        <w:rPr>
          <w:color w:val="000000"/>
          <w:sz w:val="24"/>
          <w:szCs w:val="24"/>
        </w:rPr>
        <w:t>Przedmiotem zamówienia jest zapewnienie subskrypcji systemu Office 365 EntE1 User (nr kat. AAU-55923, dawniej AAA-04151)  dla 120 użytkowników, wersja z</w:t>
      </w:r>
      <w:r>
        <w:rPr>
          <w:color w:val="000000"/>
          <w:sz w:val="24"/>
          <w:szCs w:val="24"/>
        </w:rPr>
        <w:t> </w:t>
      </w:r>
      <w:proofErr w:type="spellStart"/>
      <w:r w:rsidRPr="00EA38E1">
        <w:rPr>
          <w:color w:val="000000"/>
          <w:sz w:val="24"/>
          <w:szCs w:val="24"/>
        </w:rPr>
        <w:t>Teams</w:t>
      </w:r>
      <w:proofErr w:type="spellEnd"/>
      <w:r w:rsidRPr="00EA38E1">
        <w:rPr>
          <w:color w:val="000000"/>
          <w:sz w:val="24"/>
          <w:szCs w:val="24"/>
        </w:rPr>
        <w:t>, przez okres 12 miesięcy, począwszy od 1 lutego 2026r.</w:t>
      </w:r>
    </w:p>
    <w:p w14:paraId="1042A299" w14:textId="77777777" w:rsidR="00EA38E1" w:rsidRPr="00EA38E1" w:rsidRDefault="00EA38E1" w:rsidP="00EA38E1">
      <w:pPr>
        <w:tabs>
          <w:tab w:val="left" w:pos="0"/>
          <w:tab w:val="num" w:pos="1440"/>
          <w:tab w:val="right" w:leader="dot" w:pos="10010"/>
        </w:tabs>
        <w:spacing w:after="200" w:line="276" w:lineRule="auto"/>
        <w:ind w:left="851"/>
        <w:jc w:val="both"/>
        <w:rPr>
          <w:rFonts w:eastAsia="Calibri"/>
          <w:sz w:val="24"/>
          <w:szCs w:val="24"/>
          <w:u w:val="single"/>
          <w:lang w:eastAsia="en-US"/>
        </w:rPr>
      </w:pPr>
      <w:r w:rsidRPr="00EA38E1">
        <w:rPr>
          <w:rFonts w:eastAsia="Calibri"/>
          <w:sz w:val="24"/>
          <w:szCs w:val="24"/>
          <w:u w:val="single"/>
          <w:lang w:eastAsia="en-US"/>
        </w:rPr>
        <w:t>Dostawa w ramach MPSA</w:t>
      </w:r>
    </w:p>
    <w:p w14:paraId="6764815A" w14:textId="77777777" w:rsidR="00EA38E1" w:rsidRPr="00EA38E1" w:rsidRDefault="00EA38E1" w:rsidP="00EA38E1">
      <w:pPr>
        <w:tabs>
          <w:tab w:val="left" w:pos="0"/>
          <w:tab w:val="num" w:pos="1440"/>
          <w:tab w:val="right" w:leader="dot" w:pos="10010"/>
        </w:tabs>
        <w:spacing w:after="200" w:line="276" w:lineRule="auto"/>
        <w:ind w:left="851"/>
        <w:jc w:val="both"/>
        <w:rPr>
          <w:rFonts w:eastAsia="Calibri"/>
          <w:sz w:val="24"/>
          <w:szCs w:val="24"/>
          <w:lang w:eastAsia="en-US"/>
        </w:rPr>
      </w:pPr>
      <w:r w:rsidRPr="00EA38E1">
        <w:rPr>
          <w:rFonts w:eastAsia="Calibri"/>
          <w:sz w:val="24"/>
          <w:szCs w:val="24"/>
          <w:lang w:eastAsia="en-US"/>
        </w:rPr>
        <w:t>Zamawiający w kategorii Aplikacje korzysta z poziomu cenowego A</w:t>
      </w:r>
    </w:p>
    <w:p w14:paraId="15C33543" w14:textId="77777777" w:rsidR="00EA38E1" w:rsidRPr="00EA38E1" w:rsidRDefault="00EA38E1" w:rsidP="00EA38E1">
      <w:pPr>
        <w:numPr>
          <w:ilvl w:val="0"/>
          <w:numId w:val="91"/>
        </w:numPr>
        <w:tabs>
          <w:tab w:val="clear" w:pos="425"/>
          <w:tab w:val="right" w:leader="dot" w:pos="9638"/>
        </w:tabs>
        <w:spacing w:after="200" w:line="276" w:lineRule="auto"/>
        <w:ind w:left="851"/>
        <w:contextualSpacing/>
        <w:jc w:val="both"/>
        <w:rPr>
          <w:rFonts w:eastAsia="Calibri"/>
          <w:b/>
          <w:sz w:val="24"/>
          <w:szCs w:val="24"/>
          <w:lang w:eastAsia="en-US"/>
        </w:rPr>
      </w:pPr>
      <w:r w:rsidRPr="00EA38E1">
        <w:rPr>
          <w:rFonts w:eastAsia="Calibri"/>
          <w:b/>
          <w:sz w:val="24"/>
          <w:szCs w:val="24"/>
          <w:lang w:eastAsia="en-US"/>
        </w:rPr>
        <w:t xml:space="preserve">Wymagane Wymagania prawne i wymagane parametry techniczno-użytkowe </w:t>
      </w:r>
    </w:p>
    <w:p w14:paraId="7CDEFD77" w14:textId="77777777" w:rsidR="00EA38E1" w:rsidRPr="00EA38E1" w:rsidRDefault="00EA38E1" w:rsidP="00EA38E1">
      <w:pPr>
        <w:tabs>
          <w:tab w:val="left" w:pos="567"/>
          <w:tab w:val="right" w:leader="dot" w:pos="9070"/>
        </w:tabs>
        <w:spacing w:after="200" w:line="276" w:lineRule="auto"/>
        <w:ind w:left="851"/>
        <w:jc w:val="both"/>
        <w:rPr>
          <w:rFonts w:eastAsia="Calibri"/>
          <w:sz w:val="24"/>
          <w:szCs w:val="24"/>
          <w:lang w:eastAsia="en-US"/>
        </w:rPr>
      </w:pPr>
      <w:r w:rsidRPr="00EA38E1">
        <w:rPr>
          <w:rFonts w:eastAsia="Calibri"/>
          <w:sz w:val="24"/>
          <w:szCs w:val="24"/>
          <w:lang w:eastAsia="en-US"/>
        </w:rPr>
        <w:t>W ramach przedmiotowej usługi Zamawiający wymaga:</w:t>
      </w:r>
    </w:p>
    <w:p w14:paraId="11AEABEE" w14:textId="77777777" w:rsidR="00EA38E1" w:rsidRPr="00EA38E1" w:rsidRDefault="00EA38E1" w:rsidP="00EA38E1">
      <w:pPr>
        <w:widowControl w:val="0"/>
        <w:numPr>
          <w:ilvl w:val="2"/>
          <w:numId w:val="92"/>
        </w:numPr>
        <w:tabs>
          <w:tab w:val="left" w:pos="567"/>
          <w:tab w:val="right" w:leader="dot" w:pos="9070"/>
        </w:tabs>
        <w:adjustRightInd w:val="0"/>
        <w:spacing w:after="200" w:line="276" w:lineRule="auto"/>
        <w:ind w:left="851"/>
        <w:jc w:val="both"/>
        <w:textAlignment w:val="baseline"/>
        <w:rPr>
          <w:rFonts w:eastAsia="Calibri"/>
          <w:sz w:val="24"/>
          <w:szCs w:val="24"/>
          <w:lang w:eastAsia="en-US"/>
        </w:rPr>
      </w:pPr>
      <w:r w:rsidRPr="00EA38E1">
        <w:rPr>
          <w:rFonts w:eastAsia="Calibri"/>
          <w:sz w:val="24"/>
          <w:szCs w:val="24"/>
          <w:lang w:eastAsia="en-US"/>
        </w:rPr>
        <w:t>Dostarczenia wymaganych subskrypcji w ramach umowy MPSA</w:t>
      </w:r>
    </w:p>
    <w:p w14:paraId="750679F0" w14:textId="31365A40" w:rsidR="00EA38E1" w:rsidRPr="00EA38E1" w:rsidRDefault="00EA38E1" w:rsidP="00EA38E1">
      <w:pPr>
        <w:widowControl w:val="0"/>
        <w:numPr>
          <w:ilvl w:val="2"/>
          <w:numId w:val="92"/>
        </w:numPr>
        <w:tabs>
          <w:tab w:val="left" w:pos="851"/>
          <w:tab w:val="right" w:leader="dot" w:pos="9070"/>
        </w:tabs>
        <w:adjustRightInd w:val="0"/>
        <w:spacing w:after="200" w:line="276" w:lineRule="auto"/>
        <w:ind w:left="851"/>
        <w:jc w:val="both"/>
        <w:textAlignment w:val="baseline"/>
        <w:rPr>
          <w:rFonts w:eastAsia="Calibri"/>
          <w:sz w:val="24"/>
          <w:szCs w:val="24"/>
          <w:lang w:eastAsia="en-US"/>
        </w:rPr>
      </w:pPr>
      <w:r w:rsidRPr="00EA38E1">
        <w:rPr>
          <w:rFonts w:eastAsia="Calibri"/>
          <w:sz w:val="24"/>
          <w:szCs w:val="24"/>
          <w:lang w:eastAsia="en-US"/>
        </w:rPr>
        <w:t>dokonania przez Wykonawcę rejestracji usługi na portalu internetowym MPSA na</w:t>
      </w:r>
      <w:r>
        <w:rPr>
          <w:rFonts w:eastAsia="Calibri"/>
          <w:sz w:val="24"/>
          <w:szCs w:val="24"/>
          <w:lang w:eastAsia="en-US"/>
        </w:rPr>
        <w:t> </w:t>
      </w:r>
      <w:r w:rsidRPr="00EA38E1">
        <w:rPr>
          <w:rFonts w:eastAsia="Calibri"/>
          <w:sz w:val="24"/>
          <w:szCs w:val="24"/>
          <w:lang w:eastAsia="en-US"/>
        </w:rPr>
        <w:t xml:space="preserve">koncie Zamawiającego. </w:t>
      </w:r>
    </w:p>
    <w:p w14:paraId="528B2F98" w14:textId="77777777" w:rsidR="006E5FB0" w:rsidRPr="00EA38E1" w:rsidRDefault="006E5FB0" w:rsidP="006E5FB0">
      <w:pPr>
        <w:jc w:val="both"/>
        <w:rPr>
          <w:b/>
          <w:bCs/>
          <w:sz w:val="22"/>
          <w:szCs w:val="22"/>
        </w:rPr>
      </w:pPr>
    </w:p>
    <w:p w14:paraId="3A4FC86F" w14:textId="77777777" w:rsidR="001F655F" w:rsidRPr="0058495C" w:rsidRDefault="001F655F" w:rsidP="001F655F">
      <w:pPr>
        <w:pStyle w:val="Akapitzlist"/>
        <w:jc w:val="both"/>
        <w:rPr>
          <w:b/>
          <w:bCs/>
        </w:rPr>
      </w:pPr>
    </w:p>
    <w:bookmarkEnd w:id="87"/>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69734186"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AE367A">
        <w:rPr>
          <w:rFonts w:eastAsiaTheme="majorEastAsia"/>
          <w:b/>
          <w:bCs/>
          <w:color w:val="2F5496" w:themeColor="accent1" w:themeShade="BF"/>
          <w:spacing w:val="20"/>
          <w:sz w:val="28"/>
          <w:szCs w:val="28"/>
        </w:rPr>
        <w:t xml:space="preserve"> – </w:t>
      </w:r>
      <w:bookmarkStart w:id="88" w:name="_Hlk217292870"/>
      <w:r w:rsidR="00AE367A">
        <w:rPr>
          <w:rFonts w:eastAsiaTheme="majorEastAsia"/>
          <w:b/>
          <w:bCs/>
          <w:color w:val="2F5496" w:themeColor="accent1" w:themeShade="BF"/>
          <w:spacing w:val="20"/>
          <w:sz w:val="28"/>
          <w:szCs w:val="28"/>
        </w:rPr>
        <w:t>nie dotyczy</w:t>
      </w:r>
      <w:bookmarkEnd w:id="88"/>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1FF2D6F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AE367A">
        <w:rPr>
          <w:rFonts w:eastAsiaTheme="majorEastAsia"/>
          <w:b/>
          <w:bCs/>
          <w:color w:val="2F5496" w:themeColor="accent1" w:themeShade="BF"/>
          <w:spacing w:val="20"/>
          <w:sz w:val="28"/>
          <w:szCs w:val="28"/>
        </w:rPr>
        <w:t xml:space="preserve"> -</w:t>
      </w:r>
      <w:r w:rsidR="00AE367A" w:rsidRPr="00AE367A">
        <w:t xml:space="preserve"> </w:t>
      </w:r>
      <w:r w:rsidR="00AE367A" w:rsidRPr="00AE367A">
        <w:rPr>
          <w:rFonts w:eastAsiaTheme="majorEastAsia"/>
          <w:b/>
          <w:bCs/>
          <w:color w:val="2F5496" w:themeColor="accent1" w:themeShade="BF"/>
          <w:spacing w:val="20"/>
          <w:sz w:val="28"/>
          <w:szCs w:val="28"/>
        </w:rPr>
        <w:t>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7F2EC555"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AE367A">
        <w:rPr>
          <w:rFonts w:eastAsiaTheme="majorEastAsia"/>
          <w:b/>
          <w:bCs/>
          <w:color w:val="2F5496" w:themeColor="accent1" w:themeShade="BF"/>
          <w:spacing w:val="20"/>
          <w:sz w:val="28"/>
          <w:szCs w:val="28"/>
        </w:rPr>
        <w:t xml:space="preserve"> - </w:t>
      </w:r>
      <w:r w:rsidR="00AE367A" w:rsidRPr="00AE367A">
        <w:rPr>
          <w:rFonts w:eastAsiaTheme="majorEastAsia"/>
          <w:b/>
          <w:bCs/>
          <w:color w:val="2F5496" w:themeColor="accent1" w:themeShade="BF"/>
          <w:spacing w:val="20"/>
          <w:sz w:val="28"/>
          <w:szCs w:val="28"/>
        </w:rPr>
        <w:t>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19555CFF"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AE367A">
        <w:rPr>
          <w:rFonts w:eastAsiaTheme="majorEastAsia"/>
          <w:b/>
          <w:bCs/>
          <w:color w:val="2F5496" w:themeColor="accent1" w:themeShade="BF"/>
          <w:spacing w:val="20"/>
          <w:sz w:val="28"/>
          <w:szCs w:val="28"/>
        </w:rPr>
        <w:t xml:space="preserve"> - </w:t>
      </w:r>
      <w:r w:rsidR="00AE367A" w:rsidRPr="00AE367A">
        <w:rPr>
          <w:rFonts w:eastAsiaTheme="majorEastAsia"/>
          <w:b/>
          <w:bCs/>
          <w:color w:val="2F5496" w:themeColor="accent1" w:themeShade="BF"/>
          <w:spacing w:val="20"/>
          <w:sz w:val="28"/>
          <w:szCs w:val="28"/>
        </w:rPr>
        <w:t>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7EC17A31" w14:textId="2E4ED567" w:rsidR="006E5FB0" w:rsidRDefault="00490259" w:rsidP="006E5FB0">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w:t>
      </w:r>
      <w:r w:rsidR="00AE367A">
        <w:rPr>
          <w:rFonts w:eastAsiaTheme="majorEastAsia"/>
          <w:b/>
          <w:bCs/>
          <w:color w:val="2F5496" w:themeColor="accent1" w:themeShade="BF"/>
          <w:spacing w:val="20"/>
          <w:sz w:val="28"/>
          <w:szCs w:val="28"/>
        </w:rPr>
        <w:t>j – nie dotyczy</w:t>
      </w: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399A49E" w:rsidR="003761A2" w:rsidRPr="007A4EE6" w:rsidRDefault="003761A2" w:rsidP="003761A2">
      <w:pPr>
        <w:jc w:val="both"/>
        <w:rPr>
          <w:rFonts w:eastAsiaTheme="majorEastAsia"/>
          <w:b/>
          <w:bCs/>
          <w:color w:val="2F5496" w:themeColor="accent1" w:themeShade="BF"/>
          <w:spacing w:val="20"/>
          <w:sz w:val="28"/>
          <w:szCs w:val="28"/>
        </w:rPr>
      </w:pPr>
      <w:bookmarkStart w:id="8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9851D8">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0" w:name="_Hlk106046523"/>
      <w:bookmarkStart w:id="9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3"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6267EAAD" w14:textId="02DFF4BE" w:rsidR="009341CA" w:rsidRDefault="00192F84" w:rsidP="009341CA">
            <w:pPr>
              <w:tabs>
                <w:tab w:val="left" w:pos="851"/>
              </w:tabs>
              <w:rPr>
                <w:bCs/>
                <w:sz w:val="24"/>
                <w:szCs w:val="24"/>
                <w:lang w:eastAsia="zh-CN"/>
              </w:rPr>
            </w:pPr>
            <w:r>
              <w:rPr>
                <w:bCs/>
                <w:sz w:val="24"/>
                <w:szCs w:val="24"/>
                <w:lang w:eastAsia="zh-CN"/>
              </w:rPr>
              <w:t>Dostawa</w:t>
            </w:r>
            <w:r w:rsidRPr="00192F84">
              <w:rPr>
                <w:bCs/>
                <w:sz w:val="24"/>
                <w:szCs w:val="24"/>
                <w:lang w:eastAsia="zh-CN"/>
              </w:rPr>
              <w:t xml:space="preserve"> subskrypcji oprogramowania firmy Microsoft w ramach umowy MPSA</w:t>
            </w:r>
            <w:r>
              <w:rPr>
                <w:bCs/>
                <w:sz w:val="24"/>
                <w:szCs w:val="24"/>
                <w:lang w:eastAsia="zh-CN"/>
              </w:rPr>
              <w:t>.</w:t>
            </w:r>
          </w:p>
          <w:p w14:paraId="24B62868" w14:textId="5F836B4C" w:rsidR="00192F84" w:rsidRPr="002B3992" w:rsidRDefault="00192F84" w:rsidP="009341CA">
            <w:pPr>
              <w:tabs>
                <w:tab w:val="left" w:pos="851"/>
              </w:tabs>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4FB83207" w:rsidR="00490259" w:rsidRPr="008F2B27" w:rsidRDefault="00490259" w:rsidP="003B61BE">
            <w:pPr>
              <w:tabs>
                <w:tab w:val="left" w:pos="851"/>
              </w:tabs>
              <w:jc w:val="both"/>
              <w:rPr>
                <w:b/>
                <w:lang w:eastAsia="zh-CN"/>
              </w:rPr>
            </w:pP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528B8EF" w:rsidR="00490259" w:rsidRPr="00C01037" w:rsidRDefault="00490259" w:rsidP="00192A50">
      <w:pPr>
        <w:numPr>
          <w:ilvl w:val="0"/>
          <w:numId w:val="30"/>
        </w:numPr>
        <w:ind w:left="284" w:hanging="284"/>
        <w:jc w:val="both"/>
        <w:rPr>
          <w:bCs/>
          <w:i/>
          <w:iCs/>
          <w:color w:val="000000" w:themeColor="text1"/>
          <w:sz w:val="22"/>
          <w:szCs w:val="22"/>
          <w:lang w:eastAsia="zh-CN"/>
        </w:rPr>
      </w:pPr>
      <w:r w:rsidRPr="00111016">
        <w:rPr>
          <w:bCs/>
          <w:i/>
          <w:iCs/>
          <w:sz w:val="22"/>
          <w:szCs w:val="22"/>
          <w:lang w:eastAsia="zh-CN"/>
        </w:rPr>
        <w:t xml:space="preserve">W przypadku usług okresowych lub ciągłych należy w </w:t>
      </w:r>
      <w:r w:rsidRPr="00C01037">
        <w:rPr>
          <w:bCs/>
          <w:i/>
          <w:iCs/>
          <w:color w:val="000000" w:themeColor="text1"/>
          <w:sz w:val="22"/>
          <w:szCs w:val="22"/>
          <w:lang w:eastAsia="zh-CN"/>
        </w:rPr>
        <w:t xml:space="preserve">kolumnie </w:t>
      </w:r>
      <w:r w:rsidRPr="00C01037">
        <w:rPr>
          <w:i/>
          <w:iCs/>
          <w:color w:val="000000" w:themeColor="text1"/>
          <w:sz w:val="22"/>
          <w:szCs w:val="22"/>
          <w:lang w:eastAsia="zh-CN"/>
        </w:rPr>
        <w:t>Data wykonania</w:t>
      </w:r>
      <w:r w:rsidRPr="00C01037">
        <w:rPr>
          <w:bCs/>
          <w:i/>
          <w:iCs/>
          <w:color w:val="000000" w:themeColor="text1"/>
          <w:sz w:val="22"/>
          <w:szCs w:val="22"/>
          <w:lang w:eastAsia="zh-CN"/>
        </w:rPr>
        <w:t xml:space="preserve"> wpisać</w:t>
      </w:r>
      <w:r w:rsidRPr="00C01037" w:rsidDel="0096598A">
        <w:rPr>
          <w:i/>
          <w:iCs/>
          <w:color w:val="000000" w:themeColor="text1"/>
          <w:sz w:val="22"/>
          <w:szCs w:val="22"/>
          <w:lang w:eastAsia="zh-CN"/>
        </w:rPr>
        <w:t xml:space="preserve"> </w:t>
      </w:r>
      <w:r w:rsidRPr="00C01037">
        <w:rPr>
          <w:i/>
          <w:iCs/>
          <w:color w:val="000000" w:themeColor="text1"/>
          <w:sz w:val="22"/>
          <w:szCs w:val="22"/>
          <w:lang w:eastAsia="zh-CN"/>
        </w:rPr>
        <w:t>„do nadal”</w:t>
      </w:r>
      <w:r w:rsidRPr="00C01037">
        <w:rPr>
          <w:bCs/>
          <w:i/>
          <w:iCs/>
          <w:color w:val="000000" w:themeColor="text1"/>
          <w:sz w:val="22"/>
          <w:szCs w:val="22"/>
          <w:lang w:eastAsia="zh-CN"/>
        </w:rPr>
        <w:t>, podając wartość zrealizowanego dotychczas zamówienia</w:t>
      </w:r>
      <w:r w:rsidR="000A633D" w:rsidRPr="00C01037">
        <w:rPr>
          <w:bCs/>
          <w:i/>
          <w:iCs/>
          <w:color w:val="000000" w:themeColor="text1"/>
          <w:sz w:val="22"/>
          <w:szCs w:val="22"/>
          <w:lang w:eastAsia="zh-CN"/>
        </w:rPr>
        <w:t xml:space="preserve"> </w:t>
      </w:r>
    </w:p>
    <w:p w14:paraId="05873481" w14:textId="17981DB8" w:rsidR="00490259" w:rsidRPr="00C01037" w:rsidRDefault="00490259" w:rsidP="00192A50">
      <w:pPr>
        <w:numPr>
          <w:ilvl w:val="0"/>
          <w:numId w:val="30"/>
        </w:numPr>
        <w:ind w:left="284" w:hanging="284"/>
        <w:jc w:val="both"/>
        <w:rPr>
          <w:bCs/>
          <w:i/>
          <w:iCs/>
          <w:color w:val="000000" w:themeColor="text1"/>
          <w:sz w:val="22"/>
          <w:szCs w:val="22"/>
          <w:lang w:eastAsia="zh-CN"/>
        </w:rPr>
      </w:pPr>
      <w:r w:rsidRPr="00C01037">
        <w:rPr>
          <w:i/>
          <w:iCs/>
          <w:color w:val="000000" w:themeColor="text1"/>
          <w:sz w:val="22"/>
          <w:szCs w:val="22"/>
          <w:lang w:eastAsia="zh-CN"/>
        </w:rPr>
        <w:t>D</w:t>
      </w:r>
      <w:r w:rsidRPr="00C01037">
        <w:rPr>
          <w:bCs/>
          <w:i/>
          <w:iCs/>
          <w:color w:val="000000" w:themeColor="text1"/>
          <w:sz w:val="22"/>
          <w:szCs w:val="22"/>
          <w:lang w:eastAsia="zh-CN"/>
        </w:rPr>
        <w:t>o wykazu należy dołączyć dokumenty potwierdzające, że podan</w:t>
      </w:r>
      <w:r w:rsidRPr="00C01037">
        <w:rPr>
          <w:i/>
          <w:iCs/>
          <w:color w:val="000000" w:themeColor="text1"/>
          <w:sz w:val="22"/>
          <w:szCs w:val="22"/>
          <w:lang w:eastAsia="zh-CN"/>
        </w:rPr>
        <w:t>e w wykazie usł</w:t>
      </w:r>
      <w:r w:rsidRPr="00C01037">
        <w:rPr>
          <w:bCs/>
          <w:i/>
          <w:iCs/>
          <w:color w:val="000000" w:themeColor="text1"/>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C01037">
        <w:rPr>
          <w:i/>
          <w:iCs/>
          <w:color w:val="000000" w:themeColor="text1"/>
          <w:sz w:val="22"/>
          <w:szCs w:val="22"/>
          <w:lang w:eastAsia="zh-CN"/>
        </w:rPr>
        <w:t xml:space="preserve">W przypadku, gdy wykazano doświadczenie innego podmiotu, </w:t>
      </w:r>
      <w:r w:rsidR="008616AB" w:rsidRPr="00C01037">
        <w:rPr>
          <w:i/>
          <w:iCs/>
          <w:color w:val="000000" w:themeColor="text1"/>
          <w:sz w:val="22"/>
          <w:szCs w:val="22"/>
          <w:lang w:eastAsia="zh-CN"/>
        </w:rPr>
        <w:t>Wykonawca</w:t>
      </w:r>
      <w:r w:rsidRPr="00C01037">
        <w:rPr>
          <w:i/>
          <w:iCs/>
          <w:color w:val="000000" w:themeColor="text1"/>
          <w:sz w:val="22"/>
          <w:szCs w:val="22"/>
          <w:lang w:eastAsia="zh-CN"/>
        </w:rPr>
        <w:t xml:space="preserve"> składający ofertę zobowiązany jest udowodnić Zamawiającemu, iż będzie dysponował zasobami </w:t>
      </w:r>
      <w:r w:rsidRPr="00111016">
        <w:rPr>
          <w:i/>
          <w:iCs/>
          <w:sz w:val="22"/>
          <w:szCs w:val="22"/>
          <w:lang w:eastAsia="zh-CN"/>
        </w:rPr>
        <w:t>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3"/>
    <w:p w14:paraId="61A143DB" w14:textId="02B5058C" w:rsidR="00555424" w:rsidRDefault="00555424">
      <w:pPr>
        <w:spacing w:after="160" w:line="259" w:lineRule="auto"/>
        <w:rPr>
          <w:i/>
          <w:iCs/>
        </w:rPr>
      </w:pPr>
      <w:r>
        <w:rPr>
          <w:i/>
          <w:iCs/>
        </w:rPr>
        <w:br w:type="page"/>
      </w:r>
    </w:p>
    <w:p w14:paraId="09D35969" w14:textId="6AA3E708"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E872EE">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749CB73C"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272B0D">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6" w:name="_Hlk106046060"/>
      <w:bookmarkStart w:id="97" w:name="_Hlk156498045"/>
      <w:r w:rsidRPr="008057B2">
        <w:rPr>
          <w:sz w:val="22"/>
          <w:szCs w:val="22"/>
        </w:rPr>
        <w:t xml:space="preserve">Nazwa </w:t>
      </w:r>
      <w:r w:rsidR="00DB4D9E">
        <w:rPr>
          <w:sz w:val="22"/>
          <w:szCs w:val="22"/>
        </w:rPr>
        <w:t>Wykonawcy</w:t>
      </w:r>
      <w:r w:rsidRPr="008057B2">
        <w:rPr>
          <w:sz w:val="22"/>
          <w:szCs w:val="22"/>
        </w:rPr>
        <w:t>: ...................................................................................................................</w:t>
      </w:r>
    </w:p>
    <w:bookmarkEnd w:id="9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7A8F2D0C"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r w:rsidR="00EC16DE">
        <w:rPr>
          <w:rFonts w:eastAsiaTheme="majorEastAsia"/>
          <w:b/>
          <w:bCs/>
          <w:color w:val="2F5496" w:themeColor="accent1" w:themeShade="BF"/>
          <w:spacing w:val="20"/>
          <w:sz w:val="24"/>
          <w:szCs w:val="24"/>
        </w:rPr>
        <w:t xml:space="preserve"> – nie dotyczy</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9" w:name="_Hlk148702593"/>
      <w:r>
        <w:rPr>
          <w:sz w:val="22"/>
        </w:rPr>
        <w:t xml:space="preserve">Stawka podatku </w:t>
      </w:r>
      <w:r w:rsidRPr="00524C91">
        <w:rPr>
          <w:sz w:val="22"/>
        </w:rPr>
        <w:t>od towarów i usług obowiązująca u Zamawiającego</w:t>
      </w:r>
      <w:r w:rsidR="003510EE" w:rsidRPr="00524C91">
        <w:rPr>
          <w:sz w:val="22"/>
        </w:rPr>
        <w:t xml:space="preserve"> zgodnie z ustawą z 11.03.2004 r. </w:t>
      </w:r>
      <w:r w:rsidR="003510EE" w:rsidRPr="00524C91">
        <w:rPr>
          <w:sz w:val="22"/>
        </w:rPr>
        <w:br/>
        <w:t xml:space="preserve">o podatku od towarów i usług wynosi </w:t>
      </w:r>
      <w:r w:rsidR="00DA44BE" w:rsidRPr="00524C91">
        <w:rPr>
          <w:color w:val="EE0000"/>
          <w:sz w:val="22"/>
        </w:rPr>
        <w:t>…</w:t>
      </w:r>
      <w:r w:rsidR="003510EE" w:rsidRPr="00524C91">
        <w:rPr>
          <w:color w:val="EE0000"/>
          <w:sz w:val="22"/>
        </w:rPr>
        <w:t xml:space="preserve">… </w:t>
      </w:r>
      <w:r w:rsidR="003510EE" w:rsidRPr="00524C91">
        <w:rPr>
          <w:sz w:val="22"/>
        </w:rPr>
        <w:t>%.</w:t>
      </w:r>
    </w:p>
    <w:p w14:paraId="3705A1AA" w14:textId="77777777" w:rsidR="008A46E0" w:rsidRPr="00E66F78" w:rsidRDefault="008A46E0" w:rsidP="003510EE">
      <w:pPr>
        <w:tabs>
          <w:tab w:val="left" w:pos="851"/>
        </w:tabs>
        <w:ind w:left="-142" w:firstLine="142"/>
        <w:jc w:val="both"/>
        <w:rPr>
          <w:sz w:val="22"/>
        </w:rPr>
      </w:pPr>
    </w:p>
    <w:bookmarkEnd w:id="9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0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1"/>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4" w:name="_Hlk67825429"/>
      <w:bookmarkEnd w:id="10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03DB6BB"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F10ADB">
        <w:rPr>
          <w:sz w:val="22"/>
          <w:szCs w:val="22"/>
        </w:rPr>
        <w:t>3 916</w:t>
      </w:r>
      <w:r w:rsidR="00272B0D" w:rsidRPr="00F10ADB">
        <w:rPr>
          <w:sz w:val="22"/>
          <w:szCs w:val="22"/>
        </w:rPr>
        <w:t> </w:t>
      </w:r>
      <w:r w:rsidRPr="00F10ADB">
        <w:rPr>
          <w:sz w:val="22"/>
          <w:szCs w:val="22"/>
        </w:rPr>
        <w:t>71</w:t>
      </w:r>
      <w:r w:rsidR="00272B0D" w:rsidRPr="00F10ADB">
        <w:rPr>
          <w:sz w:val="22"/>
          <w:szCs w:val="22"/>
        </w:rPr>
        <w:t>9 0</w:t>
      </w:r>
      <w:r w:rsidRPr="00F10ADB">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B375B52" w14:textId="4E2D9B09" w:rsidR="009D788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7384956" w:history="1">
            <w:r w:rsidR="009D788D" w:rsidRPr="00D76C85">
              <w:rPr>
                <w:rStyle w:val="Hipercze"/>
                <w:noProof/>
              </w:rPr>
              <w:t>§ 1. Podstawa zawarcia Umowy</w:t>
            </w:r>
            <w:r w:rsidR="009D788D">
              <w:rPr>
                <w:noProof/>
                <w:webHidden/>
              </w:rPr>
              <w:tab/>
            </w:r>
            <w:r w:rsidR="009D788D">
              <w:rPr>
                <w:noProof/>
                <w:webHidden/>
              </w:rPr>
              <w:fldChar w:fldCharType="begin"/>
            </w:r>
            <w:r w:rsidR="009D788D">
              <w:rPr>
                <w:noProof/>
                <w:webHidden/>
              </w:rPr>
              <w:instrText xml:space="preserve"> PAGEREF _Toc217384956 \h </w:instrText>
            </w:r>
            <w:r w:rsidR="009D788D">
              <w:rPr>
                <w:noProof/>
                <w:webHidden/>
              </w:rPr>
            </w:r>
            <w:r w:rsidR="009D788D">
              <w:rPr>
                <w:noProof/>
                <w:webHidden/>
              </w:rPr>
              <w:fldChar w:fldCharType="separate"/>
            </w:r>
            <w:r w:rsidR="00DA37F3">
              <w:rPr>
                <w:noProof/>
                <w:webHidden/>
              </w:rPr>
              <w:t>42</w:t>
            </w:r>
            <w:r w:rsidR="009D788D">
              <w:rPr>
                <w:noProof/>
                <w:webHidden/>
              </w:rPr>
              <w:fldChar w:fldCharType="end"/>
            </w:r>
          </w:hyperlink>
        </w:p>
        <w:p w14:paraId="55B71A80" w14:textId="3F8D20E0"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57" w:history="1">
            <w:r w:rsidRPr="00D76C85">
              <w:rPr>
                <w:rStyle w:val="Hipercze"/>
                <w:noProof/>
              </w:rPr>
              <w:t>§ 2. Przedmiot Umowy</w:t>
            </w:r>
            <w:r>
              <w:rPr>
                <w:noProof/>
                <w:webHidden/>
              </w:rPr>
              <w:tab/>
            </w:r>
            <w:r>
              <w:rPr>
                <w:noProof/>
                <w:webHidden/>
              </w:rPr>
              <w:fldChar w:fldCharType="begin"/>
            </w:r>
            <w:r>
              <w:rPr>
                <w:noProof/>
                <w:webHidden/>
              </w:rPr>
              <w:instrText xml:space="preserve"> PAGEREF _Toc217384957 \h </w:instrText>
            </w:r>
            <w:r>
              <w:rPr>
                <w:noProof/>
                <w:webHidden/>
              </w:rPr>
            </w:r>
            <w:r>
              <w:rPr>
                <w:noProof/>
                <w:webHidden/>
              </w:rPr>
              <w:fldChar w:fldCharType="separate"/>
            </w:r>
            <w:r w:rsidR="00DA37F3">
              <w:rPr>
                <w:noProof/>
                <w:webHidden/>
              </w:rPr>
              <w:t>42</w:t>
            </w:r>
            <w:r>
              <w:rPr>
                <w:noProof/>
                <w:webHidden/>
              </w:rPr>
              <w:fldChar w:fldCharType="end"/>
            </w:r>
          </w:hyperlink>
        </w:p>
        <w:p w14:paraId="6C8085CD" w14:textId="54D4D391"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58" w:history="1">
            <w:r w:rsidRPr="00D76C85">
              <w:rPr>
                <w:rStyle w:val="Hipercze"/>
                <w:noProof/>
              </w:rPr>
              <w:t>§ 3. Cena i sposób rozliczeń</w:t>
            </w:r>
            <w:r>
              <w:rPr>
                <w:noProof/>
                <w:webHidden/>
              </w:rPr>
              <w:tab/>
            </w:r>
            <w:r>
              <w:rPr>
                <w:noProof/>
                <w:webHidden/>
              </w:rPr>
              <w:fldChar w:fldCharType="begin"/>
            </w:r>
            <w:r>
              <w:rPr>
                <w:noProof/>
                <w:webHidden/>
              </w:rPr>
              <w:instrText xml:space="preserve"> PAGEREF _Toc217384958 \h </w:instrText>
            </w:r>
            <w:r>
              <w:rPr>
                <w:noProof/>
                <w:webHidden/>
              </w:rPr>
            </w:r>
            <w:r>
              <w:rPr>
                <w:noProof/>
                <w:webHidden/>
              </w:rPr>
              <w:fldChar w:fldCharType="separate"/>
            </w:r>
            <w:r w:rsidR="00DA37F3">
              <w:rPr>
                <w:noProof/>
                <w:webHidden/>
              </w:rPr>
              <w:t>42</w:t>
            </w:r>
            <w:r>
              <w:rPr>
                <w:noProof/>
                <w:webHidden/>
              </w:rPr>
              <w:fldChar w:fldCharType="end"/>
            </w:r>
          </w:hyperlink>
        </w:p>
        <w:p w14:paraId="1999F97E" w14:textId="40F083F8"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59" w:history="1">
            <w:r w:rsidRPr="00D76C85">
              <w:rPr>
                <w:rStyle w:val="Hipercze"/>
                <w:noProof/>
              </w:rPr>
              <w:t>§ 4. Fakturowanie i płatności</w:t>
            </w:r>
            <w:r>
              <w:rPr>
                <w:noProof/>
                <w:webHidden/>
              </w:rPr>
              <w:tab/>
            </w:r>
            <w:r>
              <w:rPr>
                <w:noProof/>
                <w:webHidden/>
              </w:rPr>
              <w:fldChar w:fldCharType="begin"/>
            </w:r>
            <w:r>
              <w:rPr>
                <w:noProof/>
                <w:webHidden/>
              </w:rPr>
              <w:instrText xml:space="preserve"> PAGEREF _Toc217384959 \h </w:instrText>
            </w:r>
            <w:r>
              <w:rPr>
                <w:noProof/>
                <w:webHidden/>
              </w:rPr>
            </w:r>
            <w:r>
              <w:rPr>
                <w:noProof/>
                <w:webHidden/>
              </w:rPr>
              <w:fldChar w:fldCharType="separate"/>
            </w:r>
            <w:r w:rsidR="00DA37F3">
              <w:rPr>
                <w:noProof/>
                <w:webHidden/>
              </w:rPr>
              <w:t>43</w:t>
            </w:r>
            <w:r>
              <w:rPr>
                <w:noProof/>
                <w:webHidden/>
              </w:rPr>
              <w:fldChar w:fldCharType="end"/>
            </w:r>
          </w:hyperlink>
        </w:p>
        <w:p w14:paraId="43051F87" w14:textId="340DCC7B"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0" w:history="1">
            <w:r w:rsidRPr="00D76C85">
              <w:rPr>
                <w:rStyle w:val="Hipercze"/>
                <w:noProof/>
              </w:rPr>
              <w:t>§ 5. Termin realizacji</w:t>
            </w:r>
            <w:r>
              <w:rPr>
                <w:noProof/>
                <w:webHidden/>
              </w:rPr>
              <w:tab/>
            </w:r>
            <w:r>
              <w:rPr>
                <w:noProof/>
                <w:webHidden/>
              </w:rPr>
              <w:fldChar w:fldCharType="begin"/>
            </w:r>
            <w:r>
              <w:rPr>
                <w:noProof/>
                <w:webHidden/>
              </w:rPr>
              <w:instrText xml:space="preserve"> PAGEREF _Toc217384960 \h </w:instrText>
            </w:r>
            <w:r>
              <w:rPr>
                <w:noProof/>
                <w:webHidden/>
              </w:rPr>
            </w:r>
            <w:r>
              <w:rPr>
                <w:noProof/>
                <w:webHidden/>
              </w:rPr>
              <w:fldChar w:fldCharType="separate"/>
            </w:r>
            <w:r w:rsidR="00DA37F3">
              <w:rPr>
                <w:noProof/>
                <w:webHidden/>
              </w:rPr>
              <w:t>45</w:t>
            </w:r>
            <w:r>
              <w:rPr>
                <w:noProof/>
                <w:webHidden/>
              </w:rPr>
              <w:fldChar w:fldCharType="end"/>
            </w:r>
          </w:hyperlink>
        </w:p>
        <w:p w14:paraId="36976632" w14:textId="58C266D7"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1" w:history="1">
            <w:r w:rsidRPr="00D76C85">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_Toc217384961 \h </w:instrText>
            </w:r>
            <w:r>
              <w:rPr>
                <w:noProof/>
                <w:webHidden/>
              </w:rPr>
            </w:r>
            <w:r>
              <w:rPr>
                <w:noProof/>
                <w:webHidden/>
              </w:rPr>
              <w:fldChar w:fldCharType="separate"/>
            </w:r>
            <w:r w:rsidR="00DA37F3">
              <w:rPr>
                <w:noProof/>
                <w:webHidden/>
              </w:rPr>
              <w:t>45</w:t>
            </w:r>
            <w:r>
              <w:rPr>
                <w:noProof/>
                <w:webHidden/>
              </w:rPr>
              <w:fldChar w:fldCharType="end"/>
            </w:r>
          </w:hyperlink>
        </w:p>
        <w:p w14:paraId="69385212" w14:textId="7AB01C76"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2" w:history="1">
            <w:r w:rsidRPr="00D76C85">
              <w:rPr>
                <w:rStyle w:val="Hipercze"/>
                <w:noProof/>
              </w:rPr>
              <w:t>§ 7. Szczególne obowiązki Wykonawcy</w:t>
            </w:r>
            <w:r>
              <w:rPr>
                <w:noProof/>
                <w:webHidden/>
              </w:rPr>
              <w:tab/>
            </w:r>
            <w:r>
              <w:rPr>
                <w:noProof/>
                <w:webHidden/>
              </w:rPr>
              <w:fldChar w:fldCharType="begin"/>
            </w:r>
            <w:r>
              <w:rPr>
                <w:noProof/>
                <w:webHidden/>
              </w:rPr>
              <w:instrText xml:space="preserve"> PAGEREF _Toc217384962 \h </w:instrText>
            </w:r>
            <w:r>
              <w:rPr>
                <w:noProof/>
                <w:webHidden/>
              </w:rPr>
            </w:r>
            <w:r>
              <w:rPr>
                <w:noProof/>
                <w:webHidden/>
              </w:rPr>
              <w:fldChar w:fldCharType="separate"/>
            </w:r>
            <w:r w:rsidR="00DA37F3">
              <w:rPr>
                <w:noProof/>
                <w:webHidden/>
              </w:rPr>
              <w:t>45</w:t>
            </w:r>
            <w:r>
              <w:rPr>
                <w:noProof/>
                <w:webHidden/>
              </w:rPr>
              <w:fldChar w:fldCharType="end"/>
            </w:r>
          </w:hyperlink>
        </w:p>
        <w:p w14:paraId="30B16870" w14:textId="41578552"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3" w:history="1">
            <w:r w:rsidRPr="00D76C85">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_Toc217384963 \h </w:instrText>
            </w:r>
            <w:r>
              <w:rPr>
                <w:noProof/>
                <w:webHidden/>
              </w:rPr>
            </w:r>
            <w:r>
              <w:rPr>
                <w:noProof/>
                <w:webHidden/>
              </w:rPr>
              <w:fldChar w:fldCharType="separate"/>
            </w:r>
            <w:r w:rsidR="00DA37F3">
              <w:rPr>
                <w:noProof/>
                <w:webHidden/>
              </w:rPr>
              <w:t>45</w:t>
            </w:r>
            <w:r>
              <w:rPr>
                <w:noProof/>
                <w:webHidden/>
              </w:rPr>
              <w:fldChar w:fldCharType="end"/>
            </w:r>
          </w:hyperlink>
        </w:p>
        <w:p w14:paraId="210059BF" w14:textId="51E5D2BE"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4" w:history="1">
            <w:r w:rsidRPr="00D76C85">
              <w:rPr>
                <w:rStyle w:val="Hipercze"/>
                <w:noProof/>
              </w:rPr>
              <w:t>§ 9. Wymagania dotyczące zatrudnienia</w:t>
            </w:r>
            <w:r>
              <w:rPr>
                <w:noProof/>
                <w:webHidden/>
              </w:rPr>
              <w:tab/>
            </w:r>
            <w:r>
              <w:rPr>
                <w:noProof/>
                <w:webHidden/>
              </w:rPr>
              <w:fldChar w:fldCharType="begin"/>
            </w:r>
            <w:r>
              <w:rPr>
                <w:noProof/>
                <w:webHidden/>
              </w:rPr>
              <w:instrText xml:space="preserve"> PAGEREF _Toc217384964 \h </w:instrText>
            </w:r>
            <w:r>
              <w:rPr>
                <w:noProof/>
                <w:webHidden/>
              </w:rPr>
            </w:r>
            <w:r>
              <w:rPr>
                <w:noProof/>
                <w:webHidden/>
              </w:rPr>
              <w:fldChar w:fldCharType="separate"/>
            </w:r>
            <w:r w:rsidR="00DA37F3">
              <w:rPr>
                <w:noProof/>
                <w:webHidden/>
              </w:rPr>
              <w:t>45</w:t>
            </w:r>
            <w:r>
              <w:rPr>
                <w:noProof/>
                <w:webHidden/>
              </w:rPr>
              <w:fldChar w:fldCharType="end"/>
            </w:r>
          </w:hyperlink>
        </w:p>
        <w:p w14:paraId="257FABB0" w14:textId="41490DEF"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5" w:history="1">
            <w:r w:rsidRPr="00D76C85">
              <w:rPr>
                <w:rStyle w:val="Hipercze"/>
                <w:noProof/>
              </w:rPr>
              <w:t>§ 10. Podwykonawstwo</w:t>
            </w:r>
            <w:r>
              <w:rPr>
                <w:noProof/>
                <w:webHidden/>
              </w:rPr>
              <w:tab/>
            </w:r>
            <w:r>
              <w:rPr>
                <w:noProof/>
                <w:webHidden/>
              </w:rPr>
              <w:fldChar w:fldCharType="begin"/>
            </w:r>
            <w:r>
              <w:rPr>
                <w:noProof/>
                <w:webHidden/>
              </w:rPr>
              <w:instrText xml:space="preserve"> PAGEREF _Toc217384965 \h </w:instrText>
            </w:r>
            <w:r>
              <w:rPr>
                <w:noProof/>
                <w:webHidden/>
              </w:rPr>
            </w:r>
            <w:r>
              <w:rPr>
                <w:noProof/>
                <w:webHidden/>
              </w:rPr>
              <w:fldChar w:fldCharType="separate"/>
            </w:r>
            <w:r w:rsidR="00DA37F3">
              <w:rPr>
                <w:noProof/>
                <w:webHidden/>
              </w:rPr>
              <w:t>45</w:t>
            </w:r>
            <w:r>
              <w:rPr>
                <w:noProof/>
                <w:webHidden/>
              </w:rPr>
              <w:fldChar w:fldCharType="end"/>
            </w:r>
          </w:hyperlink>
        </w:p>
        <w:p w14:paraId="2DEA345D" w14:textId="1891479B"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6" w:history="1">
            <w:r w:rsidRPr="00D76C85">
              <w:rPr>
                <w:rStyle w:val="Hipercze"/>
                <w:noProof/>
              </w:rPr>
              <w:t>§ 11. Nadzór i koordynacja</w:t>
            </w:r>
            <w:r>
              <w:rPr>
                <w:noProof/>
                <w:webHidden/>
              </w:rPr>
              <w:tab/>
            </w:r>
            <w:r>
              <w:rPr>
                <w:noProof/>
                <w:webHidden/>
              </w:rPr>
              <w:fldChar w:fldCharType="begin"/>
            </w:r>
            <w:r>
              <w:rPr>
                <w:noProof/>
                <w:webHidden/>
              </w:rPr>
              <w:instrText xml:space="preserve"> PAGEREF _Toc217384966 \h </w:instrText>
            </w:r>
            <w:r>
              <w:rPr>
                <w:noProof/>
                <w:webHidden/>
              </w:rPr>
            </w:r>
            <w:r>
              <w:rPr>
                <w:noProof/>
                <w:webHidden/>
              </w:rPr>
              <w:fldChar w:fldCharType="separate"/>
            </w:r>
            <w:r w:rsidR="00DA37F3">
              <w:rPr>
                <w:noProof/>
                <w:webHidden/>
              </w:rPr>
              <w:t>46</w:t>
            </w:r>
            <w:r>
              <w:rPr>
                <w:noProof/>
                <w:webHidden/>
              </w:rPr>
              <w:fldChar w:fldCharType="end"/>
            </w:r>
          </w:hyperlink>
        </w:p>
        <w:p w14:paraId="0CE79AD2" w14:textId="528575CF"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7" w:history="1">
            <w:r w:rsidRPr="00D76C85">
              <w:rPr>
                <w:rStyle w:val="Hipercze"/>
                <w:noProof/>
              </w:rPr>
              <w:t>§ 12. Badania kontrolne (Audyt)</w:t>
            </w:r>
            <w:r>
              <w:rPr>
                <w:noProof/>
                <w:webHidden/>
              </w:rPr>
              <w:tab/>
            </w:r>
            <w:r>
              <w:rPr>
                <w:noProof/>
                <w:webHidden/>
              </w:rPr>
              <w:fldChar w:fldCharType="begin"/>
            </w:r>
            <w:r>
              <w:rPr>
                <w:noProof/>
                <w:webHidden/>
              </w:rPr>
              <w:instrText xml:space="preserve"> PAGEREF _Toc217384967 \h </w:instrText>
            </w:r>
            <w:r>
              <w:rPr>
                <w:noProof/>
                <w:webHidden/>
              </w:rPr>
            </w:r>
            <w:r>
              <w:rPr>
                <w:noProof/>
                <w:webHidden/>
              </w:rPr>
              <w:fldChar w:fldCharType="separate"/>
            </w:r>
            <w:r w:rsidR="00DA37F3">
              <w:rPr>
                <w:noProof/>
                <w:webHidden/>
              </w:rPr>
              <w:t>47</w:t>
            </w:r>
            <w:r>
              <w:rPr>
                <w:noProof/>
                <w:webHidden/>
              </w:rPr>
              <w:fldChar w:fldCharType="end"/>
            </w:r>
          </w:hyperlink>
        </w:p>
        <w:p w14:paraId="2C2B2542" w14:textId="1C029D22"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8" w:history="1">
            <w:r w:rsidRPr="00D76C85">
              <w:rPr>
                <w:rStyle w:val="Hipercze"/>
                <w:noProof/>
              </w:rPr>
              <w:t>§ 13. Kary umowne i odpowiedzialność</w:t>
            </w:r>
            <w:r>
              <w:rPr>
                <w:noProof/>
                <w:webHidden/>
              </w:rPr>
              <w:tab/>
            </w:r>
            <w:r>
              <w:rPr>
                <w:noProof/>
                <w:webHidden/>
              </w:rPr>
              <w:fldChar w:fldCharType="begin"/>
            </w:r>
            <w:r>
              <w:rPr>
                <w:noProof/>
                <w:webHidden/>
              </w:rPr>
              <w:instrText xml:space="preserve"> PAGEREF _Toc217384968 \h </w:instrText>
            </w:r>
            <w:r>
              <w:rPr>
                <w:noProof/>
                <w:webHidden/>
              </w:rPr>
            </w:r>
            <w:r>
              <w:rPr>
                <w:noProof/>
                <w:webHidden/>
              </w:rPr>
              <w:fldChar w:fldCharType="separate"/>
            </w:r>
            <w:r w:rsidR="00DA37F3">
              <w:rPr>
                <w:noProof/>
                <w:webHidden/>
              </w:rPr>
              <w:t>48</w:t>
            </w:r>
            <w:r>
              <w:rPr>
                <w:noProof/>
                <w:webHidden/>
              </w:rPr>
              <w:fldChar w:fldCharType="end"/>
            </w:r>
          </w:hyperlink>
        </w:p>
        <w:p w14:paraId="0E412CF2" w14:textId="250ECB6E"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69" w:history="1">
            <w:r w:rsidRPr="00D76C8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_Toc217384969 \h </w:instrText>
            </w:r>
            <w:r>
              <w:rPr>
                <w:noProof/>
                <w:webHidden/>
              </w:rPr>
            </w:r>
            <w:r>
              <w:rPr>
                <w:noProof/>
                <w:webHidden/>
              </w:rPr>
              <w:fldChar w:fldCharType="separate"/>
            </w:r>
            <w:r w:rsidR="00DA37F3">
              <w:rPr>
                <w:noProof/>
                <w:webHidden/>
              </w:rPr>
              <w:t>50</w:t>
            </w:r>
            <w:r>
              <w:rPr>
                <w:noProof/>
                <w:webHidden/>
              </w:rPr>
              <w:fldChar w:fldCharType="end"/>
            </w:r>
          </w:hyperlink>
        </w:p>
        <w:p w14:paraId="7565FCD4" w14:textId="44F9FBAB"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0" w:history="1">
            <w:r w:rsidRPr="00D76C85">
              <w:rPr>
                <w:rStyle w:val="Hipercze"/>
                <w:noProof/>
              </w:rPr>
              <w:t>§ 15. Zmiany Umowy</w:t>
            </w:r>
            <w:r>
              <w:rPr>
                <w:noProof/>
                <w:webHidden/>
              </w:rPr>
              <w:tab/>
            </w:r>
            <w:r>
              <w:rPr>
                <w:noProof/>
                <w:webHidden/>
              </w:rPr>
              <w:fldChar w:fldCharType="begin"/>
            </w:r>
            <w:r>
              <w:rPr>
                <w:noProof/>
                <w:webHidden/>
              </w:rPr>
              <w:instrText xml:space="preserve"> PAGEREF _Toc217384970 \h </w:instrText>
            </w:r>
            <w:r>
              <w:rPr>
                <w:noProof/>
                <w:webHidden/>
              </w:rPr>
            </w:r>
            <w:r>
              <w:rPr>
                <w:noProof/>
                <w:webHidden/>
              </w:rPr>
              <w:fldChar w:fldCharType="separate"/>
            </w:r>
            <w:r w:rsidR="00DA37F3">
              <w:rPr>
                <w:noProof/>
                <w:webHidden/>
              </w:rPr>
              <w:t>51</w:t>
            </w:r>
            <w:r>
              <w:rPr>
                <w:noProof/>
                <w:webHidden/>
              </w:rPr>
              <w:fldChar w:fldCharType="end"/>
            </w:r>
          </w:hyperlink>
        </w:p>
        <w:p w14:paraId="64A144B4" w14:textId="2891843B"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1" w:history="1">
            <w:r w:rsidRPr="00D76C85">
              <w:rPr>
                <w:rStyle w:val="Hipercze"/>
                <w:noProof/>
              </w:rPr>
              <w:t>§ 16. Waloryzacja – nie dotyczy</w:t>
            </w:r>
            <w:r>
              <w:rPr>
                <w:noProof/>
                <w:webHidden/>
              </w:rPr>
              <w:tab/>
            </w:r>
            <w:r>
              <w:rPr>
                <w:noProof/>
                <w:webHidden/>
              </w:rPr>
              <w:fldChar w:fldCharType="begin"/>
            </w:r>
            <w:r>
              <w:rPr>
                <w:noProof/>
                <w:webHidden/>
              </w:rPr>
              <w:instrText xml:space="preserve"> PAGEREF _Toc217384971 \h </w:instrText>
            </w:r>
            <w:r>
              <w:rPr>
                <w:noProof/>
                <w:webHidden/>
              </w:rPr>
            </w:r>
            <w:r>
              <w:rPr>
                <w:noProof/>
                <w:webHidden/>
              </w:rPr>
              <w:fldChar w:fldCharType="separate"/>
            </w:r>
            <w:r w:rsidR="00DA37F3">
              <w:rPr>
                <w:noProof/>
                <w:webHidden/>
              </w:rPr>
              <w:t>53</w:t>
            </w:r>
            <w:r>
              <w:rPr>
                <w:noProof/>
                <w:webHidden/>
              </w:rPr>
              <w:fldChar w:fldCharType="end"/>
            </w:r>
          </w:hyperlink>
        </w:p>
        <w:p w14:paraId="19D5989E" w14:textId="6EA2C3B8"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2" w:history="1">
            <w:r w:rsidRPr="00D76C85">
              <w:rPr>
                <w:rStyle w:val="Hipercze"/>
                <w:noProof/>
              </w:rPr>
              <w:t>§ 17. Ochrona danych osobowych</w:t>
            </w:r>
            <w:r>
              <w:rPr>
                <w:noProof/>
                <w:webHidden/>
              </w:rPr>
              <w:tab/>
            </w:r>
            <w:r>
              <w:rPr>
                <w:noProof/>
                <w:webHidden/>
              </w:rPr>
              <w:fldChar w:fldCharType="begin"/>
            </w:r>
            <w:r>
              <w:rPr>
                <w:noProof/>
                <w:webHidden/>
              </w:rPr>
              <w:instrText xml:space="preserve"> PAGEREF _Toc217384972 \h </w:instrText>
            </w:r>
            <w:r>
              <w:rPr>
                <w:noProof/>
                <w:webHidden/>
              </w:rPr>
            </w:r>
            <w:r>
              <w:rPr>
                <w:noProof/>
                <w:webHidden/>
              </w:rPr>
              <w:fldChar w:fldCharType="separate"/>
            </w:r>
            <w:r w:rsidR="00DA37F3">
              <w:rPr>
                <w:noProof/>
                <w:webHidden/>
              </w:rPr>
              <w:t>53</w:t>
            </w:r>
            <w:r>
              <w:rPr>
                <w:noProof/>
                <w:webHidden/>
              </w:rPr>
              <w:fldChar w:fldCharType="end"/>
            </w:r>
          </w:hyperlink>
        </w:p>
        <w:p w14:paraId="324C961A" w14:textId="0360201C"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3" w:history="1">
            <w:r w:rsidRPr="00D76C85">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_Toc217384973 \h </w:instrText>
            </w:r>
            <w:r>
              <w:rPr>
                <w:noProof/>
                <w:webHidden/>
              </w:rPr>
            </w:r>
            <w:r>
              <w:rPr>
                <w:noProof/>
                <w:webHidden/>
              </w:rPr>
              <w:fldChar w:fldCharType="separate"/>
            </w:r>
            <w:r w:rsidR="00DA37F3">
              <w:rPr>
                <w:noProof/>
                <w:webHidden/>
              </w:rPr>
              <w:t>53</w:t>
            </w:r>
            <w:r>
              <w:rPr>
                <w:noProof/>
                <w:webHidden/>
              </w:rPr>
              <w:fldChar w:fldCharType="end"/>
            </w:r>
          </w:hyperlink>
        </w:p>
        <w:p w14:paraId="3F273FD5" w14:textId="715CF798"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4" w:history="1">
            <w:r w:rsidRPr="00D76C85">
              <w:rPr>
                <w:rStyle w:val="Hipercze"/>
                <w:noProof/>
              </w:rPr>
              <w:t>§ 19. Zasady etyki</w:t>
            </w:r>
            <w:r>
              <w:rPr>
                <w:noProof/>
                <w:webHidden/>
              </w:rPr>
              <w:tab/>
            </w:r>
            <w:r>
              <w:rPr>
                <w:noProof/>
                <w:webHidden/>
              </w:rPr>
              <w:fldChar w:fldCharType="begin"/>
            </w:r>
            <w:r>
              <w:rPr>
                <w:noProof/>
                <w:webHidden/>
              </w:rPr>
              <w:instrText xml:space="preserve"> PAGEREF _Toc217384974 \h </w:instrText>
            </w:r>
            <w:r>
              <w:rPr>
                <w:noProof/>
                <w:webHidden/>
              </w:rPr>
            </w:r>
            <w:r>
              <w:rPr>
                <w:noProof/>
                <w:webHidden/>
              </w:rPr>
              <w:fldChar w:fldCharType="separate"/>
            </w:r>
            <w:r w:rsidR="00DA37F3">
              <w:rPr>
                <w:noProof/>
                <w:webHidden/>
              </w:rPr>
              <w:t>54</w:t>
            </w:r>
            <w:r>
              <w:rPr>
                <w:noProof/>
                <w:webHidden/>
              </w:rPr>
              <w:fldChar w:fldCharType="end"/>
            </w:r>
          </w:hyperlink>
        </w:p>
        <w:p w14:paraId="5FC8A6CB" w14:textId="315319C3"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5" w:history="1">
            <w:r w:rsidRPr="00D76C85">
              <w:rPr>
                <w:rStyle w:val="Hipercze"/>
                <w:noProof/>
              </w:rPr>
              <w:t>§ 20. Nadzór wynikający z zarządzania środowiskowego – nie dotyczy</w:t>
            </w:r>
            <w:r>
              <w:rPr>
                <w:noProof/>
                <w:webHidden/>
              </w:rPr>
              <w:tab/>
            </w:r>
            <w:r>
              <w:rPr>
                <w:noProof/>
                <w:webHidden/>
              </w:rPr>
              <w:fldChar w:fldCharType="begin"/>
            </w:r>
            <w:r>
              <w:rPr>
                <w:noProof/>
                <w:webHidden/>
              </w:rPr>
              <w:instrText xml:space="preserve"> PAGEREF _Toc217384975 \h </w:instrText>
            </w:r>
            <w:r>
              <w:rPr>
                <w:noProof/>
                <w:webHidden/>
              </w:rPr>
            </w:r>
            <w:r>
              <w:rPr>
                <w:noProof/>
                <w:webHidden/>
              </w:rPr>
              <w:fldChar w:fldCharType="separate"/>
            </w:r>
            <w:r w:rsidR="00DA37F3">
              <w:rPr>
                <w:noProof/>
                <w:webHidden/>
              </w:rPr>
              <w:t>55</w:t>
            </w:r>
            <w:r>
              <w:rPr>
                <w:noProof/>
                <w:webHidden/>
              </w:rPr>
              <w:fldChar w:fldCharType="end"/>
            </w:r>
          </w:hyperlink>
        </w:p>
        <w:p w14:paraId="2FB3A079" w14:textId="714B0157"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6" w:history="1">
            <w:r w:rsidRPr="00D76C85">
              <w:rPr>
                <w:rStyle w:val="Hipercze"/>
                <w:noProof/>
              </w:rPr>
              <w:t>§ 21. Siła wyższa</w:t>
            </w:r>
            <w:r>
              <w:rPr>
                <w:noProof/>
                <w:webHidden/>
              </w:rPr>
              <w:tab/>
            </w:r>
            <w:r>
              <w:rPr>
                <w:noProof/>
                <w:webHidden/>
              </w:rPr>
              <w:fldChar w:fldCharType="begin"/>
            </w:r>
            <w:r>
              <w:rPr>
                <w:noProof/>
                <w:webHidden/>
              </w:rPr>
              <w:instrText xml:space="preserve"> PAGEREF _Toc217384976 \h </w:instrText>
            </w:r>
            <w:r>
              <w:rPr>
                <w:noProof/>
                <w:webHidden/>
              </w:rPr>
            </w:r>
            <w:r>
              <w:rPr>
                <w:noProof/>
                <w:webHidden/>
              </w:rPr>
              <w:fldChar w:fldCharType="separate"/>
            </w:r>
            <w:r w:rsidR="00DA37F3">
              <w:rPr>
                <w:noProof/>
                <w:webHidden/>
              </w:rPr>
              <w:t>55</w:t>
            </w:r>
            <w:r>
              <w:rPr>
                <w:noProof/>
                <w:webHidden/>
              </w:rPr>
              <w:fldChar w:fldCharType="end"/>
            </w:r>
          </w:hyperlink>
        </w:p>
        <w:p w14:paraId="19201CEC" w14:textId="60A9A6C6"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7" w:history="1">
            <w:r w:rsidRPr="00D76C85">
              <w:rPr>
                <w:rStyle w:val="Hipercze"/>
                <w:noProof/>
              </w:rPr>
              <w:t>§ 22. Postanowienia końcowe</w:t>
            </w:r>
            <w:r>
              <w:rPr>
                <w:noProof/>
                <w:webHidden/>
              </w:rPr>
              <w:tab/>
            </w:r>
            <w:r>
              <w:rPr>
                <w:noProof/>
                <w:webHidden/>
              </w:rPr>
              <w:fldChar w:fldCharType="begin"/>
            </w:r>
            <w:r>
              <w:rPr>
                <w:noProof/>
                <w:webHidden/>
              </w:rPr>
              <w:instrText xml:space="preserve"> PAGEREF _Toc217384977 \h </w:instrText>
            </w:r>
            <w:r>
              <w:rPr>
                <w:noProof/>
                <w:webHidden/>
              </w:rPr>
            </w:r>
            <w:r>
              <w:rPr>
                <w:noProof/>
                <w:webHidden/>
              </w:rPr>
              <w:fldChar w:fldCharType="separate"/>
            </w:r>
            <w:r w:rsidR="00DA37F3">
              <w:rPr>
                <w:noProof/>
                <w:webHidden/>
              </w:rPr>
              <w:t>56</w:t>
            </w:r>
            <w:r>
              <w:rPr>
                <w:noProof/>
                <w:webHidden/>
              </w:rPr>
              <w:fldChar w:fldCharType="end"/>
            </w:r>
          </w:hyperlink>
        </w:p>
        <w:p w14:paraId="000250D8" w14:textId="4A580481" w:rsidR="009D788D" w:rsidRDefault="009D788D">
          <w:pPr>
            <w:pStyle w:val="Spistreci1"/>
            <w:rPr>
              <w:rFonts w:asciiTheme="minorHAnsi" w:eastAsiaTheme="minorEastAsia" w:hAnsiTheme="minorHAnsi" w:cstheme="minorBidi"/>
              <w:noProof/>
              <w:kern w:val="2"/>
              <w:sz w:val="24"/>
              <w:szCs w:val="24"/>
              <w14:ligatures w14:val="standardContextual"/>
            </w:rPr>
          </w:pPr>
          <w:hyperlink w:anchor="_Toc217384978" w:history="1">
            <w:r w:rsidRPr="00D76C85">
              <w:rPr>
                <w:rStyle w:val="Hipercze"/>
                <w:noProof/>
              </w:rPr>
              <w:t>Załączniki do Umowy</w:t>
            </w:r>
            <w:r>
              <w:rPr>
                <w:noProof/>
                <w:webHidden/>
              </w:rPr>
              <w:tab/>
            </w:r>
            <w:r>
              <w:rPr>
                <w:noProof/>
                <w:webHidden/>
              </w:rPr>
              <w:fldChar w:fldCharType="begin"/>
            </w:r>
            <w:r>
              <w:rPr>
                <w:noProof/>
                <w:webHidden/>
              </w:rPr>
              <w:instrText xml:space="preserve"> PAGEREF _Toc217384978 \h </w:instrText>
            </w:r>
            <w:r>
              <w:rPr>
                <w:noProof/>
                <w:webHidden/>
              </w:rPr>
            </w:r>
            <w:r>
              <w:rPr>
                <w:noProof/>
                <w:webHidden/>
              </w:rPr>
              <w:fldChar w:fldCharType="separate"/>
            </w:r>
            <w:r w:rsidR="00DA37F3">
              <w:rPr>
                <w:noProof/>
                <w:webHidden/>
              </w:rPr>
              <w:t>56</w:t>
            </w:r>
            <w:r>
              <w:rPr>
                <w:noProof/>
                <w:webHidden/>
              </w:rPr>
              <w:fldChar w:fldCharType="end"/>
            </w:r>
          </w:hyperlink>
        </w:p>
        <w:p w14:paraId="2B09694E" w14:textId="73E4306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6" w:name="_Toc64016200"/>
      <w:bookmarkStart w:id="107" w:name="_Toc106095860"/>
      <w:bookmarkStart w:id="108" w:name="_Toc106096300"/>
      <w:bookmarkStart w:id="109" w:name="_Toc106096404"/>
      <w:bookmarkStart w:id="110" w:name="_Toc217384956"/>
      <w:bookmarkStart w:id="111" w:name="_Hlk67825483"/>
      <w:r w:rsidRPr="000C23F8">
        <w:t>§ 1. Podstawa zawarcia Umowy</w:t>
      </w:r>
      <w:bookmarkEnd w:id="106"/>
      <w:bookmarkEnd w:id="107"/>
      <w:bookmarkEnd w:id="108"/>
      <w:bookmarkEnd w:id="109"/>
      <w:bookmarkEnd w:id="110"/>
    </w:p>
    <w:p w14:paraId="21FC48F5" w14:textId="35500720" w:rsidR="000C23F8" w:rsidRPr="00F10ADB" w:rsidRDefault="000C23F8" w:rsidP="00F10ADB">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F10ADB" w:rsidRPr="00F10ADB">
        <w:rPr>
          <w:sz w:val="22"/>
          <w:szCs w:val="22"/>
        </w:rPr>
        <w:t xml:space="preserve">Zapewnienie subskrypcji systemu Office 365 EntE1 User (nr kat. AAU-55923, dawniej AAA-04151)  dla 120 użytkowników, wersja z </w:t>
      </w:r>
      <w:proofErr w:type="spellStart"/>
      <w:r w:rsidR="00F10ADB" w:rsidRPr="00F10ADB">
        <w:rPr>
          <w:sz w:val="22"/>
          <w:szCs w:val="22"/>
        </w:rPr>
        <w:t>Teams</w:t>
      </w:r>
      <w:proofErr w:type="spellEnd"/>
      <w:r w:rsidRPr="00E66F78">
        <w:rPr>
          <w:sz w:val="22"/>
          <w:szCs w:val="22"/>
        </w:rPr>
        <w:t xml:space="preserve"> </w:t>
      </w:r>
      <w:r>
        <w:rPr>
          <w:sz w:val="22"/>
          <w:szCs w:val="22"/>
        </w:rPr>
        <w:br/>
      </w:r>
      <w:r w:rsidRPr="00E66F78">
        <w:rPr>
          <w:sz w:val="22"/>
          <w:szCs w:val="22"/>
        </w:rPr>
        <w:t xml:space="preserve">(nr sprawy </w:t>
      </w:r>
      <w:r w:rsidR="00F10ADB">
        <w:rPr>
          <w:sz w:val="22"/>
          <w:szCs w:val="22"/>
        </w:rPr>
        <w:t>532500703/01</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2" w:name="_Toc64016201"/>
      <w:bookmarkStart w:id="113" w:name="_Toc106095861"/>
      <w:bookmarkStart w:id="114" w:name="_Toc106096301"/>
      <w:bookmarkStart w:id="115" w:name="_Toc106096405"/>
      <w:bookmarkStart w:id="116" w:name="_Toc217384957"/>
      <w:bookmarkStart w:id="117" w:name="_Hlk106017812"/>
      <w:bookmarkEnd w:id="111"/>
      <w:r w:rsidRPr="00E66F78">
        <w:t>§</w:t>
      </w:r>
      <w:r>
        <w:t xml:space="preserve"> </w:t>
      </w:r>
      <w:r w:rsidRPr="00E66F78">
        <w:t>2. Przedmiot Umowy</w:t>
      </w:r>
      <w:bookmarkEnd w:id="112"/>
      <w:bookmarkEnd w:id="113"/>
      <w:bookmarkEnd w:id="114"/>
      <w:bookmarkEnd w:id="115"/>
      <w:bookmarkEnd w:id="116"/>
    </w:p>
    <w:p w14:paraId="3809B8E3" w14:textId="60CF7E91"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F10ADB">
        <w:rPr>
          <w:sz w:val="22"/>
          <w:szCs w:val="22"/>
        </w:rPr>
        <w:t>z</w:t>
      </w:r>
      <w:r w:rsidR="00F10ADB" w:rsidRPr="00F10ADB">
        <w:rPr>
          <w:sz w:val="22"/>
          <w:szCs w:val="22"/>
        </w:rPr>
        <w:t>apewnienie subskrypcji systemu Office 365 EntE1 User (nr kat. AAU-55923, dawniej AAA-04151)</w:t>
      </w:r>
      <w:r w:rsidR="00F10ADB">
        <w:rPr>
          <w:sz w:val="22"/>
          <w:szCs w:val="22"/>
        </w:rPr>
        <w:t xml:space="preserve"> </w:t>
      </w:r>
      <w:r w:rsidR="00F10ADB" w:rsidRPr="00F10ADB">
        <w:rPr>
          <w:sz w:val="22"/>
          <w:szCs w:val="22"/>
        </w:rPr>
        <w:t xml:space="preserve">dla 120 użytkowników, wersja z </w:t>
      </w:r>
      <w:proofErr w:type="spellStart"/>
      <w:r w:rsidR="00F10ADB" w:rsidRPr="00F10ADB">
        <w:rPr>
          <w:sz w:val="22"/>
          <w:szCs w:val="22"/>
        </w:rPr>
        <w:t>Teams</w:t>
      </w:r>
      <w:proofErr w:type="spellEnd"/>
      <w:r w:rsidR="00F10ADB" w:rsidRPr="00F10ADB">
        <w:rPr>
          <w:sz w:val="22"/>
          <w:szCs w:val="22"/>
        </w:rPr>
        <w:t xml:space="preserve"> </w:t>
      </w:r>
      <w:bookmarkStart w:id="118" w:name="_Hlk146741672"/>
      <w:r w:rsidR="00F10ADB">
        <w:rPr>
          <w:sz w:val="22"/>
          <w:szCs w:val="22"/>
        </w:rPr>
        <w:t xml:space="preserve"> </w:t>
      </w:r>
      <w:r w:rsidR="000E40FD" w:rsidRPr="00F8529D">
        <w:rPr>
          <w:sz w:val="22"/>
          <w:szCs w:val="22"/>
        </w:rPr>
        <w:t>(przedmiot Umowy w</w:t>
      </w:r>
      <w:r w:rsidR="00F10ADB">
        <w:rPr>
          <w:sz w:val="22"/>
          <w:szCs w:val="22"/>
        </w:rPr>
        <w:t> </w:t>
      </w:r>
      <w:r w:rsidR="000E40FD" w:rsidRPr="00F8529D">
        <w:rPr>
          <w:sz w:val="22"/>
          <w:szCs w:val="22"/>
        </w:rPr>
        <w:t xml:space="preserve">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19" w:name="_Hlk67825626"/>
      <w:bookmarkEnd w:id="11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3A9B5FD" w:rsidR="000C23F8" w:rsidRPr="008B48AD" w:rsidRDefault="000C23F8">
      <w:pPr>
        <w:numPr>
          <w:ilvl w:val="0"/>
          <w:numId w:val="81"/>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F10ADB">
        <w:rPr>
          <w:sz w:val="22"/>
          <w:szCs w:val="22"/>
        </w:rPr>
        <w:t>.</w:t>
      </w:r>
    </w:p>
    <w:p w14:paraId="006D1AB9" w14:textId="11F4A261"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sidR="00F10ADB">
        <w:rPr>
          <w:sz w:val="22"/>
          <w:szCs w:val="22"/>
        </w:rPr>
        <w:t>- nie dotyczy.</w:t>
      </w:r>
    </w:p>
    <w:p w14:paraId="74A6D7A3" w14:textId="11A9AD11"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Umowy </w:t>
      </w:r>
      <w:r w:rsidRPr="00F10ADB">
        <w:rPr>
          <w:color w:val="000000" w:themeColor="text1"/>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0"/>
    </w:p>
    <w:p w14:paraId="3FAB7D67" w14:textId="77777777" w:rsidR="000C23F8" w:rsidRPr="008953DB"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1" w:name="_Toc64016202"/>
      <w:bookmarkStart w:id="122" w:name="_Toc106095862"/>
      <w:bookmarkStart w:id="123" w:name="_Toc106096302"/>
      <w:bookmarkStart w:id="124" w:name="_Toc106096406"/>
      <w:bookmarkStart w:id="125" w:name="_Toc217384958"/>
      <w:bookmarkEnd w:id="117"/>
      <w:r w:rsidRPr="00E66F78">
        <w:t>§</w:t>
      </w:r>
      <w:r>
        <w:t xml:space="preserve"> </w:t>
      </w:r>
      <w:r w:rsidRPr="00E66F78">
        <w:t>3. Cena i sposób rozliczeń</w:t>
      </w:r>
      <w:bookmarkEnd w:id="121"/>
      <w:bookmarkEnd w:id="122"/>
      <w:bookmarkEnd w:id="123"/>
      <w:bookmarkEnd w:id="124"/>
      <w:bookmarkEnd w:id="125"/>
    </w:p>
    <w:p w14:paraId="09AEAF3B" w14:textId="0FC88C41" w:rsidR="00F5692A" w:rsidRPr="009D788D" w:rsidRDefault="00F5692A">
      <w:pPr>
        <w:numPr>
          <w:ilvl w:val="0"/>
          <w:numId w:val="47"/>
        </w:numPr>
        <w:spacing w:line="259" w:lineRule="auto"/>
        <w:ind w:hanging="357"/>
        <w:jc w:val="both"/>
        <w:rPr>
          <w:color w:val="000000" w:themeColor="text1"/>
          <w:sz w:val="22"/>
          <w:szCs w:val="22"/>
        </w:rPr>
      </w:pPr>
      <w:r w:rsidRPr="00681415">
        <w:rPr>
          <w:sz w:val="22"/>
          <w:szCs w:val="22"/>
        </w:rPr>
        <w:t xml:space="preserve">Wartość </w:t>
      </w:r>
      <w:r w:rsidRPr="009D788D">
        <w:rPr>
          <w:color w:val="000000" w:themeColor="text1"/>
          <w:sz w:val="22"/>
          <w:szCs w:val="22"/>
        </w:rPr>
        <w:t>Umowy wynosi:  ……………… zł netto.</w:t>
      </w:r>
    </w:p>
    <w:p w14:paraId="4AD6E146" w14:textId="5DDDD0F3" w:rsidR="00F5692A" w:rsidRPr="009D788D" w:rsidRDefault="00F5692A">
      <w:pPr>
        <w:numPr>
          <w:ilvl w:val="0"/>
          <w:numId w:val="47"/>
        </w:numPr>
        <w:spacing w:line="259" w:lineRule="auto"/>
        <w:ind w:hanging="357"/>
        <w:jc w:val="both"/>
        <w:rPr>
          <w:color w:val="000000" w:themeColor="text1"/>
          <w:sz w:val="22"/>
          <w:szCs w:val="22"/>
        </w:rPr>
      </w:pPr>
      <w:r w:rsidRPr="009D788D">
        <w:rPr>
          <w:color w:val="000000" w:themeColor="text1"/>
          <w:sz w:val="22"/>
          <w:szCs w:val="22"/>
        </w:rPr>
        <w:t xml:space="preserve">Wartość Umowy, o której mowa w ust. 1, została ustalona w oparciu o cenę netto podaną </w:t>
      </w:r>
      <w:r w:rsidRPr="009D788D">
        <w:rPr>
          <w:color w:val="000000" w:themeColor="text1"/>
          <w:sz w:val="22"/>
          <w:szCs w:val="22"/>
        </w:rPr>
        <w:br/>
        <w:t xml:space="preserve">w Ofercie Wykonawcy albo w oparciu o ceny jednostkowe netto podane w Ofercie Wykonawcy oraz </w:t>
      </w:r>
      <w:r w:rsidR="00DA44BE" w:rsidRPr="009D788D">
        <w:rPr>
          <w:color w:val="000000" w:themeColor="text1"/>
          <w:sz w:val="22"/>
          <w:szCs w:val="22"/>
        </w:rPr>
        <w:t>szacunkową liczbę</w:t>
      </w:r>
      <w:r w:rsidRPr="009D788D">
        <w:rPr>
          <w:color w:val="000000" w:themeColor="text1"/>
          <w:sz w:val="22"/>
          <w:szCs w:val="22"/>
        </w:rPr>
        <w:t xml:space="preserve"> jednostek podaną w Specyfikacji Warunków Zamówienia. </w:t>
      </w:r>
    </w:p>
    <w:p w14:paraId="35DD7F25" w14:textId="77777777" w:rsidR="00F10ADB" w:rsidRPr="009D788D" w:rsidRDefault="00F5692A" w:rsidP="00F10ADB">
      <w:pPr>
        <w:numPr>
          <w:ilvl w:val="0"/>
          <w:numId w:val="47"/>
        </w:numPr>
        <w:spacing w:line="259" w:lineRule="auto"/>
        <w:ind w:hanging="357"/>
        <w:jc w:val="both"/>
        <w:rPr>
          <w:color w:val="000000" w:themeColor="text1"/>
          <w:sz w:val="22"/>
          <w:szCs w:val="22"/>
        </w:rPr>
      </w:pPr>
      <w:r w:rsidRPr="009D788D">
        <w:rPr>
          <w:color w:val="000000" w:themeColor="text1"/>
          <w:sz w:val="22"/>
          <w:szCs w:val="22"/>
        </w:rPr>
        <w:t>Cena netto usługi</w:t>
      </w:r>
      <w:r w:rsidR="00F10ADB" w:rsidRPr="009D788D">
        <w:rPr>
          <w:color w:val="000000" w:themeColor="text1"/>
          <w:sz w:val="22"/>
          <w:szCs w:val="22"/>
        </w:rPr>
        <w:t xml:space="preserve"> </w:t>
      </w:r>
      <w:r w:rsidRPr="009D788D">
        <w:rPr>
          <w:color w:val="000000" w:themeColor="text1"/>
          <w:sz w:val="22"/>
          <w:szCs w:val="22"/>
        </w:rPr>
        <w:t xml:space="preserve">wynosi: ……… </w:t>
      </w:r>
    </w:p>
    <w:p w14:paraId="074E11E4" w14:textId="6880F254" w:rsidR="00F5692A" w:rsidRPr="009D788D" w:rsidRDefault="00F5692A" w:rsidP="00F10ADB">
      <w:pPr>
        <w:numPr>
          <w:ilvl w:val="0"/>
          <w:numId w:val="47"/>
        </w:numPr>
        <w:spacing w:line="259" w:lineRule="auto"/>
        <w:ind w:hanging="357"/>
        <w:jc w:val="both"/>
        <w:rPr>
          <w:color w:val="000000" w:themeColor="text1"/>
          <w:sz w:val="22"/>
          <w:szCs w:val="22"/>
        </w:rPr>
      </w:pPr>
      <w:r w:rsidRPr="009D788D">
        <w:rPr>
          <w:color w:val="000000" w:themeColor="text1"/>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9D788D">
        <w:rPr>
          <w:color w:val="000000" w:themeColor="text1"/>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26" w:name="_Hlk148343732"/>
      <w:r w:rsidRPr="00F8529D">
        <w:rPr>
          <w:iCs/>
          <w:sz w:val="22"/>
          <w:szCs w:val="22"/>
        </w:rPr>
        <w:t>W przypadku, gdy Wykonawcą jest podmiot zagraniczny, zgodnie z ustawą o podatku od towarów i usług, Zamawiający jest zobowiązany rozliczyć podatek VAT.</w:t>
      </w:r>
    </w:p>
    <w:bookmarkEnd w:id="126"/>
    <w:p w14:paraId="1B7E24F4" w14:textId="77777777" w:rsidR="00F5692A" w:rsidRPr="00F10ADB" w:rsidRDefault="00F5692A">
      <w:pPr>
        <w:pStyle w:val="Tekstpodstawowy"/>
        <w:numPr>
          <w:ilvl w:val="0"/>
          <w:numId w:val="47"/>
        </w:numPr>
        <w:tabs>
          <w:tab w:val="left" w:pos="851"/>
        </w:tabs>
        <w:spacing w:after="0"/>
        <w:jc w:val="both"/>
        <w:rPr>
          <w:color w:val="000000" w:themeColor="text1"/>
          <w:sz w:val="22"/>
          <w:szCs w:val="22"/>
        </w:rPr>
      </w:pPr>
      <w:r w:rsidRPr="00F8529D">
        <w:rPr>
          <w:sz w:val="22"/>
          <w:szCs w:val="22"/>
        </w:rPr>
        <w:t xml:space="preserve">W przypadku, gdy z realizacją Umowy wiążą się obowiązki </w:t>
      </w:r>
      <w:r w:rsidRPr="00AD47F9">
        <w:rPr>
          <w:sz w:val="22"/>
          <w:szCs w:val="22"/>
        </w:rPr>
        <w:t xml:space="preserve">celne (w tym związane z formalnościami celnymi i zapłatą cła), obowiązki te </w:t>
      </w:r>
      <w:r w:rsidRPr="00F10ADB">
        <w:rPr>
          <w:color w:val="000000" w:themeColor="text1"/>
          <w:sz w:val="22"/>
          <w:szCs w:val="22"/>
        </w:rPr>
        <w:t>spoczywają na Wykonawcy.</w:t>
      </w:r>
    </w:p>
    <w:p w14:paraId="515C70D8" w14:textId="1893A88A" w:rsidR="00F5692A" w:rsidRPr="00F8529D" w:rsidRDefault="00F5692A">
      <w:pPr>
        <w:numPr>
          <w:ilvl w:val="0"/>
          <w:numId w:val="47"/>
        </w:numPr>
        <w:spacing w:line="259" w:lineRule="auto"/>
        <w:jc w:val="both"/>
        <w:rPr>
          <w:strike/>
          <w:sz w:val="22"/>
          <w:szCs w:val="22"/>
        </w:rPr>
      </w:pPr>
      <w:r w:rsidRPr="00F10ADB">
        <w:rPr>
          <w:color w:val="000000" w:themeColor="text1"/>
          <w:sz w:val="22"/>
          <w:szCs w:val="22"/>
        </w:rPr>
        <w:t xml:space="preserve">Wykonawcy przysługuje wynagrodzenie za faktycznie świadczone </w:t>
      </w:r>
      <w:r w:rsidRPr="00F10ADB">
        <w:rPr>
          <w:i/>
          <w:iCs/>
          <w:color w:val="000000" w:themeColor="text1"/>
          <w:sz w:val="22"/>
          <w:szCs w:val="22"/>
        </w:rPr>
        <w:t>usługi</w:t>
      </w:r>
      <w:r w:rsidRPr="00F10ADB">
        <w:rPr>
          <w:color w:val="000000" w:themeColor="text1"/>
          <w:sz w:val="22"/>
          <w:szCs w:val="22"/>
        </w:rPr>
        <w:t xml:space="preserve">, które </w:t>
      </w:r>
      <w:r w:rsidRPr="00F8529D">
        <w:rPr>
          <w:sz w:val="22"/>
          <w:szCs w:val="22"/>
        </w:rPr>
        <w:t>rozliczane będą w następujący sposób:</w:t>
      </w:r>
    </w:p>
    <w:p w14:paraId="6261DDE4" w14:textId="77777777" w:rsidR="00F5692A" w:rsidRPr="00F8529D" w:rsidRDefault="00F5692A">
      <w:pPr>
        <w:pStyle w:val="Akapitzlist"/>
        <w:numPr>
          <w:ilvl w:val="3"/>
          <w:numId w:val="82"/>
        </w:numPr>
        <w:spacing w:line="259" w:lineRule="auto"/>
        <w:ind w:left="567" w:hanging="283"/>
        <w:jc w:val="both"/>
        <w:rPr>
          <w:sz w:val="22"/>
          <w:szCs w:val="22"/>
        </w:rPr>
      </w:pPr>
      <w:r w:rsidRPr="00F8529D">
        <w:rPr>
          <w:sz w:val="22"/>
          <w:szCs w:val="22"/>
        </w:rPr>
        <w:t>jednorazowo wedle ceny netto, wskazanej w ust. 3 powyżej;</w:t>
      </w:r>
    </w:p>
    <w:p w14:paraId="0BB578F4" w14:textId="0BC25B41" w:rsidR="00F5692A" w:rsidRPr="00AD47F9" w:rsidRDefault="00F5692A" w:rsidP="00F10ADB">
      <w:pPr>
        <w:pStyle w:val="Akapitzlist"/>
        <w:spacing w:line="259" w:lineRule="auto"/>
        <w:ind w:left="851"/>
        <w:jc w:val="both"/>
        <w:rPr>
          <w:sz w:val="22"/>
          <w:szCs w:val="22"/>
        </w:rPr>
      </w:pP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lastRenderedPageBreak/>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27" w:name="_Toc106095863"/>
      <w:bookmarkStart w:id="128" w:name="_Toc106096303"/>
      <w:bookmarkStart w:id="129" w:name="_Toc106096407"/>
      <w:bookmarkStart w:id="130" w:name="_Toc217384959"/>
      <w:r w:rsidRPr="00500E2A">
        <w:t>§</w:t>
      </w:r>
      <w:r>
        <w:t xml:space="preserve"> </w:t>
      </w:r>
      <w:r w:rsidRPr="00500E2A">
        <w:t>4. Fakturowanie i płatności</w:t>
      </w:r>
      <w:bookmarkEnd w:id="127"/>
      <w:bookmarkEnd w:id="128"/>
      <w:bookmarkEnd w:id="129"/>
      <w:bookmarkEnd w:id="130"/>
    </w:p>
    <w:p w14:paraId="7DE2F709" w14:textId="61648C44" w:rsidR="00921060" w:rsidRPr="00F10ADB" w:rsidRDefault="000C23F8" w:rsidP="00C91E73">
      <w:pPr>
        <w:numPr>
          <w:ilvl w:val="0"/>
          <w:numId w:val="68"/>
        </w:numPr>
        <w:jc w:val="both"/>
        <w:rPr>
          <w:color w:val="000000" w:themeColor="text1"/>
          <w:sz w:val="22"/>
          <w:szCs w:val="22"/>
        </w:rPr>
      </w:pPr>
      <w:bookmarkStart w:id="131" w:name="_Hlk83031827"/>
      <w:bookmarkStart w:id="132" w:name="_Hlk146741821"/>
      <w:r w:rsidRPr="00F10ADB">
        <w:rPr>
          <w:color w:val="000000" w:themeColor="text1"/>
          <w:sz w:val="22"/>
          <w:szCs w:val="22"/>
        </w:rPr>
        <w:t xml:space="preserve">Rozliczenie przedmiotu </w:t>
      </w:r>
      <w:r w:rsidR="006C04A7" w:rsidRPr="00F10ADB">
        <w:rPr>
          <w:color w:val="000000" w:themeColor="text1"/>
          <w:sz w:val="22"/>
          <w:szCs w:val="22"/>
        </w:rPr>
        <w:t>U</w:t>
      </w:r>
      <w:r w:rsidRPr="00F10ADB">
        <w:rPr>
          <w:color w:val="000000" w:themeColor="text1"/>
          <w:sz w:val="22"/>
          <w:szCs w:val="22"/>
        </w:rPr>
        <w:t xml:space="preserve">mowy nastąpi na podstawie wystawionej faktury zgodnie </w:t>
      </w:r>
      <w:r w:rsidRPr="00F10ADB">
        <w:rPr>
          <w:color w:val="000000" w:themeColor="text1"/>
          <w:sz w:val="22"/>
          <w:szCs w:val="22"/>
        </w:rPr>
        <w:br/>
        <w:t>z obowiązującymi przepisami prawa.  Do faktury Wykonawca zobowiązany jest dołączyć Protokół odbioru</w:t>
      </w:r>
      <w:r w:rsidR="006C04A7" w:rsidRPr="00F10ADB">
        <w:rPr>
          <w:color w:val="000000" w:themeColor="text1"/>
          <w:sz w:val="22"/>
          <w:szCs w:val="22"/>
        </w:rPr>
        <w:t xml:space="preserve"> podpisany </w:t>
      </w:r>
      <w:r w:rsidR="00C30D61" w:rsidRPr="00F10ADB">
        <w:rPr>
          <w:color w:val="000000" w:themeColor="text1"/>
          <w:sz w:val="22"/>
          <w:szCs w:val="22"/>
        </w:rPr>
        <w:t>zgodnie z ust. 3</w:t>
      </w:r>
      <w:bookmarkStart w:id="133" w:name="_Hlk155937703"/>
    </w:p>
    <w:bookmarkEnd w:id="133"/>
    <w:p w14:paraId="7A8006C2" w14:textId="504E06A1" w:rsidR="000C23F8" w:rsidRPr="00F10ADB" w:rsidRDefault="000C23F8">
      <w:pPr>
        <w:numPr>
          <w:ilvl w:val="0"/>
          <w:numId w:val="68"/>
        </w:numPr>
        <w:jc w:val="both"/>
        <w:rPr>
          <w:strike/>
          <w:color w:val="000000" w:themeColor="text1"/>
          <w:sz w:val="24"/>
          <w:szCs w:val="24"/>
        </w:rPr>
      </w:pPr>
      <w:r w:rsidRPr="00F10ADB">
        <w:rPr>
          <w:color w:val="000000" w:themeColor="text1"/>
          <w:sz w:val="22"/>
          <w:szCs w:val="22"/>
        </w:rPr>
        <w:t xml:space="preserve">Gdy Wykonawcą umowy jest konsorcjum, w Protokole odbioru wskazuje się członka konsorcjum który wystawi fakturę za objęty </w:t>
      </w:r>
      <w:r w:rsidR="000E40FD" w:rsidRPr="00F10ADB">
        <w:rPr>
          <w:color w:val="000000" w:themeColor="text1"/>
          <w:sz w:val="22"/>
          <w:szCs w:val="22"/>
        </w:rPr>
        <w:t>P</w:t>
      </w:r>
      <w:r w:rsidRPr="00F10ADB">
        <w:rPr>
          <w:color w:val="000000" w:themeColor="text1"/>
          <w:sz w:val="22"/>
          <w:szCs w:val="22"/>
        </w:rPr>
        <w:t xml:space="preserve">rotokołem </w:t>
      </w:r>
      <w:r w:rsidR="000E40FD" w:rsidRPr="00F10ADB">
        <w:rPr>
          <w:color w:val="000000" w:themeColor="text1"/>
          <w:sz w:val="22"/>
          <w:szCs w:val="22"/>
        </w:rPr>
        <w:t xml:space="preserve">odbioru </w:t>
      </w:r>
      <w:r w:rsidRPr="00F10ADB">
        <w:rPr>
          <w:color w:val="000000" w:themeColor="text1"/>
          <w:sz w:val="22"/>
          <w:szCs w:val="22"/>
        </w:rPr>
        <w:t xml:space="preserve">przedmiot </w:t>
      </w:r>
      <w:r w:rsidR="006C04A7" w:rsidRPr="00F10ADB">
        <w:rPr>
          <w:color w:val="000000" w:themeColor="text1"/>
          <w:sz w:val="22"/>
          <w:szCs w:val="22"/>
        </w:rPr>
        <w:t>U</w:t>
      </w:r>
      <w:r w:rsidRPr="00F10ADB">
        <w:rPr>
          <w:color w:val="000000" w:themeColor="text1"/>
          <w:sz w:val="22"/>
          <w:szCs w:val="22"/>
        </w:rPr>
        <w:t xml:space="preserve">mowy. W przypadku gdy faktury za objęty </w:t>
      </w:r>
      <w:r w:rsidR="000E40FD" w:rsidRPr="00F10ADB">
        <w:rPr>
          <w:color w:val="000000" w:themeColor="text1"/>
          <w:sz w:val="22"/>
          <w:szCs w:val="22"/>
        </w:rPr>
        <w:t>P</w:t>
      </w:r>
      <w:r w:rsidRPr="00F10ADB">
        <w:rPr>
          <w:color w:val="000000" w:themeColor="text1"/>
          <w:sz w:val="22"/>
          <w:szCs w:val="22"/>
        </w:rPr>
        <w:t xml:space="preserve">rotokołem </w:t>
      </w:r>
      <w:r w:rsidR="000E40FD" w:rsidRPr="00F10ADB">
        <w:rPr>
          <w:color w:val="000000" w:themeColor="text1"/>
          <w:sz w:val="22"/>
          <w:szCs w:val="22"/>
        </w:rPr>
        <w:t xml:space="preserve">odbioru </w:t>
      </w:r>
      <w:r w:rsidRPr="00F10ADB">
        <w:rPr>
          <w:color w:val="000000" w:themeColor="text1"/>
          <w:sz w:val="22"/>
          <w:szCs w:val="22"/>
        </w:rPr>
        <w:t xml:space="preserve">przedmiot </w:t>
      </w:r>
      <w:r w:rsidR="006C04A7" w:rsidRPr="00F10ADB">
        <w:rPr>
          <w:color w:val="000000" w:themeColor="text1"/>
          <w:sz w:val="22"/>
          <w:szCs w:val="22"/>
        </w:rPr>
        <w:t>U</w:t>
      </w:r>
      <w:r w:rsidRPr="00F10ADB">
        <w:rPr>
          <w:color w:val="000000" w:themeColor="text1"/>
          <w:sz w:val="22"/>
          <w:szCs w:val="22"/>
        </w:rPr>
        <w:t xml:space="preserve">mowy wystawi dwóch lub więcej członków konsorcjum w </w:t>
      </w:r>
      <w:r w:rsidR="000E40FD" w:rsidRPr="00F10ADB">
        <w:rPr>
          <w:color w:val="000000" w:themeColor="text1"/>
          <w:sz w:val="22"/>
          <w:szCs w:val="22"/>
        </w:rPr>
        <w:t>P</w:t>
      </w:r>
      <w:r w:rsidRPr="00F10ADB">
        <w:rPr>
          <w:color w:val="000000" w:themeColor="text1"/>
          <w:sz w:val="22"/>
          <w:szCs w:val="22"/>
        </w:rPr>
        <w:t xml:space="preserve">rotokole odbioru wskazuje się wartość netto każdej z faktur. Zapłata faktur zgodnie ze wskazaniem zawartym w </w:t>
      </w:r>
      <w:r w:rsidR="000E40FD" w:rsidRPr="00F10ADB">
        <w:rPr>
          <w:color w:val="000000" w:themeColor="text1"/>
          <w:sz w:val="22"/>
          <w:szCs w:val="22"/>
        </w:rPr>
        <w:t>P</w:t>
      </w:r>
      <w:r w:rsidRPr="00F10ADB">
        <w:rPr>
          <w:color w:val="000000" w:themeColor="text1"/>
          <w:sz w:val="22"/>
          <w:szCs w:val="22"/>
        </w:rPr>
        <w:t xml:space="preserve">rotokole odbioru jest równoznaczna ze spełnieniem świadczenia za objęty </w:t>
      </w:r>
      <w:r w:rsidR="000E40FD" w:rsidRPr="00F10ADB">
        <w:rPr>
          <w:color w:val="000000" w:themeColor="text1"/>
          <w:sz w:val="22"/>
          <w:szCs w:val="22"/>
        </w:rPr>
        <w:t>P</w:t>
      </w:r>
      <w:r w:rsidRPr="00F10ADB">
        <w:rPr>
          <w:color w:val="000000" w:themeColor="text1"/>
          <w:sz w:val="22"/>
          <w:szCs w:val="22"/>
        </w:rPr>
        <w:t xml:space="preserve">rotokołem </w:t>
      </w:r>
      <w:r w:rsidR="000E40FD" w:rsidRPr="00F10ADB">
        <w:rPr>
          <w:color w:val="000000" w:themeColor="text1"/>
          <w:sz w:val="22"/>
          <w:szCs w:val="22"/>
        </w:rPr>
        <w:t xml:space="preserve">odbioru </w:t>
      </w:r>
      <w:r w:rsidRPr="00F10ADB">
        <w:rPr>
          <w:color w:val="000000" w:themeColor="text1"/>
          <w:sz w:val="22"/>
          <w:szCs w:val="22"/>
        </w:rPr>
        <w:t xml:space="preserve">przedmiot </w:t>
      </w:r>
      <w:r w:rsidR="006C04A7" w:rsidRPr="00F10ADB">
        <w:rPr>
          <w:color w:val="000000" w:themeColor="text1"/>
          <w:sz w:val="22"/>
          <w:szCs w:val="22"/>
        </w:rPr>
        <w:t>U</w:t>
      </w:r>
      <w:r w:rsidRPr="00F10ADB">
        <w:rPr>
          <w:color w:val="000000" w:themeColor="text1"/>
          <w:sz w:val="22"/>
          <w:szCs w:val="22"/>
        </w:rPr>
        <w:t xml:space="preserve">mowy wobec wszystkich wykonawców </w:t>
      </w:r>
      <w:r w:rsidR="006C04A7" w:rsidRPr="00F10ADB">
        <w:rPr>
          <w:color w:val="000000" w:themeColor="text1"/>
          <w:sz w:val="22"/>
          <w:szCs w:val="22"/>
        </w:rPr>
        <w:t>U</w:t>
      </w:r>
      <w:r w:rsidRPr="00F10ADB">
        <w:rPr>
          <w:color w:val="000000" w:themeColor="text1"/>
          <w:sz w:val="22"/>
          <w:szCs w:val="22"/>
        </w:rPr>
        <w:t xml:space="preserve">mowy. </w:t>
      </w:r>
    </w:p>
    <w:p w14:paraId="1C90404F" w14:textId="77777777" w:rsidR="000C23F8" w:rsidRPr="00F10ADB" w:rsidRDefault="000C23F8">
      <w:pPr>
        <w:numPr>
          <w:ilvl w:val="0"/>
          <w:numId w:val="68"/>
        </w:numPr>
        <w:jc w:val="both"/>
        <w:rPr>
          <w:color w:val="000000" w:themeColor="text1"/>
          <w:sz w:val="24"/>
          <w:szCs w:val="24"/>
        </w:rPr>
      </w:pPr>
      <w:r w:rsidRPr="00F10ADB">
        <w:rPr>
          <w:color w:val="000000" w:themeColor="text1"/>
          <w:sz w:val="22"/>
          <w:szCs w:val="22"/>
        </w:rPr>
        <w:t xml:space="preserve">Protokół odbioru podpisują upoważnieni przedstawiciele Stron wskazani w Umowie. </w:t>
      </w:r>
    </w:p>
    <w:bookmarkEnd w:id="131"/>
    <w:p w14:paraId="64FFC5AD" w14:textId="305B828A" w:rsidR="000C23F8" w:rsidRPr="00F10ADB" w:rsidRDefault="000C23F8">
      <w:pPr>
        <w:numPr>
          <w:ilvl w:val="0"/>
          <w:numId w:val="68"/>
        </w:numPr>
        <w:jc w:val="both"/>
        <w:rPr>
          <w:color w:val="000000" w:themeColor="text1"/>
          <w:sz w:val="22"/>
          <w:szCs w:val="22"/>
        </w:rPr>
      </w:pPr>
      <w:r w:rsidRPr="00F10ADB">
        <w:rPr>
          <w:color w:val="000000" w:themeColor="text1"/>
          <w:sz w:val="22"/>
          <w:szCs w:val="22"/>
        </w:rPr>
        <w:t>Faktury należy wystawiać zgodnie z obowiązującymi przepisami.</w:t>
      </w:r>
    </w:p>
    <w:p w14:paraId="6B79EB81" w14:textId="77777777" w:rsidR="000E40FD" w:rsidRPr="00F8529D" w:rsidRDefault="000E40FD">
      <w:pPr>
        <w:numPr>
          <w:ilvl w:val="0"/>
          <w:numId w:val="68"/>
        </w:numPr>
        <w:jc w:val="both"/>
        <w:rPr>
          <w:sz w:val="24"/>
          <w:szCs w:val="24"/>
        </w:rPr>
      </w:pPr>
      <w:r w:rsidRPr="00F10ADB">
        <w:rPr>
          <w:color w:val="000000" w:themeColor="text1"/>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t>
      </w:r>
      <w:r w:rsidRPr="00F8529D">
        <w:rPr>
          <w:sz w:val="22"/>
          <w:szCs w:val="22"/>
        </w:rPr>
        <w:t>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2"/>
    <w:p w14:paraId="434F79C7" w14:textId="77777777" w:rsidR="000C23F8" w:rsidRPr="00F8529D" w:rsidRDefault="000C23F8">
      <w:pPr>
        <w:numPr>
          <w:ilvl w:val="0"/>
          <w:numId w:val="68"/>
        </w:numPr>
        <w:jc w:val="both"/>
        <w:rPr>
          <w:sz w:val="22"/>
          <w:szCs w:val="22"/>
        </w:rPr>
      </w:pPr>
      <w:r w:rsidRPr="00F8529D">
        <w:rPr>
          <w:sz w:val="22"/>
          <w:szCs w:val="22"/>
        </w:rPr>
        <w:t>Fakturę należy wystawić na adres:</w:t>
      </w:r>
    </w:p>
    <w:p w14:paraId="5879E154" w14:textId="77777777" w:rsidR="00F10ADB" w:rsidRPr="00F746F7" w:rsidRDefault="00F10ADB" w:rsidP="00F10ADB">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Pr>
          <w:b/>
          <w:sz w:val="22"/>
          <w:szCs w:val="22"/>
        </w:rPr>
        <w:t xml:space="preserve">Zakład Informatyki i Telekomunikacji </w:t>
      </w:r>
    </w:p>
    <w:p w14:paraId="56C641E2" w14:textId="77777777" w:rsidR="00F10ADB" w:rsidRPr="00F746F7" w:rsidRDefault="00F10ADB" w:rsidP="00F10ADB">
      <w:pPr>
        <w:ind w:left="360"/>
        <w:jc w:val="center"/>
        <w:rPr>
          <w:bCs/>
          <w:sz w:val="22"/>
          <w:szCs w:val="22"/>
        </w:rPr>
      </w:pPr>
      <w:r w:rsidRPr="00F746F7">
        <w:rPr>
          <w:bCs/>
          <w:sz w:val="22"/>
          <w:szCs w:val="22"/>
        </w:rPr>
        <w:t>oraz przekazać na adres:</w:t>
      </w:r>
    </w:p>
    <w:p w14:paraId="0EDA6A4C" w14:textId="77777777" w:rsidR="00F10ADB" w:rsidRDefault="00F10ADB" w:rsidP="00F10ADB">
      <w:pPr>
        <w:ind w:left="360"/>
        <w:contextualSpacing/>
        <w:jc w:val="center"/>
        <w:rPr>
          <w:b/>
          <w:sz w:val="22"/>
          <w:szCs w:val="22"/>
        </w:rPr>
      </w:pPr>
      <w:r w:rsidRPr="00F746F7">
        <w:rPr>
          <w:b/>
          <w:sz w:val="22"/>
          <w:szCs w:val="22"/>
        </w:rPr>
        <w:t xml:space="preserve">Polska Grupa Górnicza S.A., 44-122 Gliwice, ul. Jasna </w:t>
      </w:r>
      <w:r>
        <w:rPr>
          <w:b/>
          <w:sz w:val="22"/>
          <w:szCs w:val="22"/>
        </w:rPr>
        <w:t xml:space="preserve">8 </w:t>
      </w:r>
    </w:p>
    <w:p w14:paraId="16417E48" w14:textId="2B42E389" w:rsidR="000C23F8" w:rsidRPr="00F10ADB" w:rsidRDefault="000C23F8">
      <w:pPr>
        <w:pStyle w:val="Akapitzlist"/>
        <w:numPr>
          <w:ilvl w:val="0"/>
          <w:numId w:val="68"/>
        </w:numPr>
        <w:rPr>
          <w:color w:val="000000" w:themeColor="text1"/>
          <w:sz w:val="22"/>
          <w:szCs w:val="22"/>
        </w:rPr>
      </w:pPr>
      <w:r w:rsidRPr="00DB1BDC">
        <w:rPr>
          <w:sz w:val="22"/>
          <w:szCs w:val="22"/>
        </w:rPr>
        <w:t xml:space="preserve">W </w:t>
      </w:r>
      <w:r w:rsidRPr="00F10ADB">
        <w:rPr>
          <w:color w:val="000000" w:themeColor="text1"/>
          <w:sz w:val="22"/>
          <w:szCs w:val="22"/>
        </w:rPr>
        <w:t xml:space="preserve">przypadku gdy zostało podpisane Porozumienie o przesyłaniu faktur drogą elektroniczną, fakturę oraz Protokół odbioru należy wysyłać na adres wskazany w porozumieniu. </w:t>
      </w:r>
    </w:p>
    <w:p w14:paraId="69964D5F" w14:textId="77777777" w:rsidR="000C23F8" w:rsidRPr="00F10ADB" w:rsidRDefault="000C23F8">
      <w:pPr>
        <w:numPr>
          <w:ilvl w:val="0"/>
          <w:numId w:val="68"/>
        </w:numPr>
        <w:jc w:val="both"/>
        <w:rPr>
          <w:color w:val="000000" w:themeColor="text1"/>
          <w:sz w:val="22"/>
          <w:szCs w:val="22"/>
        </w:rPr>
      </w:pPr>
      <w:r w:rsidRPr="00F10ADB">
        <w:rPr>
          <w:color w:val="000000" w:themeColor="text1"/>
          <w:sz w:val="22"/>
          <w:szCs w:val="22"/>
        </w:rPr>
        <w:t>Faktury muszą zostać sporządzone w języku polskim i zawierać numer, pod którym Umowa została wpisana do elektronicznego rejestru umów Zamawiającego.</w:t>
      </w:r>
    </w:p>
    <w:p w14:paraId="46231EB6" w14:textId="77777777" w:rsidR="000C23F8" w:rsidRPr="00F10ADB" w:rsidRDefault="000C23F8">
      <w:pPr>
        <w:numPr>
          <w:ilvl w:val="0"/>
          <w:numId w:val="68"/>
        </w:numPr>
        <w:jc w:val="both"/>
        <w:rPr>
          <w:color w:val="000000" w:themeColor="text1"/>
          <w:sz w:val="22"/>
          <w:szCs w:val="22"/>
        </w:rPr>
      </w:pPr>
      <w:r w:rsidRPr="00F10ADB">
        <w:rPr>
          <w:color w:val="000000" w:themeColor="text1"/>
          <w:sz w:val="22"/>
          <w:szCs w:val="22"/>
        </w:rPr>
        <w:t>Faktury będą wystawiane w walucie polskiej. Wszelkie płatności dokonywane będą w walucie polskiej.</w:t>
      </w:r>
    </w:p>
    <w:p w14:paraId="4C5E06DB" w14:textId="4D985479" w:rsidR="000C23F8" w:rsidRPr="00F10ADB" w:rsidRDefault="000C23F8">
      <w:pPr>
        <w:numPr>
          <w:ilvl w:val="0"/>
          <w:numId w:val="68"/>
        </w:numPr>
        <w:jc w:val="both"/>
        <w:rPr>
          <w:color w:val="000000" w:themeColor="text1"/>
          <w:sz w:val="22"/>
          <w:szCs w:val="22"/>
        </w:rPr>
      </w:pPr>
      <w:r w:rsidRPr="00F10ADB">
        <w:rPr>
          <w:color w:val="000000" w:themeColor="text1"/>
          <w:sz w:val="22"/>
          <w:szCs w:val="22"/>
        </w:rPr>
        <w:t xml:space="preserve">Przy zapłacie zobowiązania wynikającego z </w:t>
      </w:r>
      <w:r w:rsidR="006C04A7" w:rsidRPr="00F10ADB">
        <w:rPr>
          <w:color w:val="000000" w:themeColor="text1"/>
          <w:sz w:val="22"/>
          <w:szCs w:val="22"/>
        </w:rPr>
        <w:t>U</w:t>
      </w:r>
      <w:r w:rsidRPr="00F10ADB">
        <w:rPr>
          <w:color w:val="000000" w:themeColor="text1"/>
          <w:sz w:val="22"/>
          <w:szCs w:val="22"/>
        </w:rPr>
        <w:t>mowy, Zamawiający zastrzega sobie prawo wskazania tytułu płatności (numeru faktury).</w:t>
      </w:r>
    </w:p>
    <w:p w14:paraId="4E39D820" w14:textId="4C2CE16D" w:rsidR="000C23F8" w:rsidRPr="00F10ADB" w:rsidRDefault="000C23F8">
      <w:pPr>
        <w:numPr>
          <w:ilvl w:val="0"/>
          <w:numId w:val="68"/>
        </w:numPr>
        <w:jc w:val="both"/>
        <w:rPr>
          <w:color w:val="000000" w:themeColor="text1"/>
          <w:sz w:val="22"/>
          <w:szCs w:val="22"/>
        </w:rPr>
      </w:pPr>
      <w:r w:rsidRPr="00F10ADB">
        <w:rPr>
          <w:color w:val="000000" w:themeColor="text1"/>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F10ADB">
        <w:rPr>
          <w:color w:val="000000" w:themeColor="text1"/>
          <w:sz w:val="22"/>
          <w:szCs w:val="22"/>
        </w:rPr>
        <w:br/>
      </w:r>
      <w:r w:rsidRPr="00F10ADB">
        <w:rPr>
          <w:color w:val="000000" w:themeColor="text1"/>
          <w:sz w:val="22"/>
          <w:szCs w:val="22"/>
        </w:rPr>
        <w:t>w transakcjach handlowych (</w:t>
      </w:r>
      <w:r w:rsidR="00871506" w:rsidRPr="00F10ADB">
        <w:rPr>
          <w:color w:val="000000" w:themeColor="text1"/>
          <w:sz w:val="22"/>
        </w:rPr>
        <w:t xml:space="preserve">Dz.U. z 2023r. poz. 711, poz.852, z </w:t>
      </w:r>
      <w:proofErr w:type="spellStart"/>
      <w:r w:rsidR="00871506" w:rsidRPr="00F10ADB">
        <w:rPr>
          <w:color w:val="000000" w:themeColor="text1"/>
          <w:sz w:val="22"/>
        </w:rPr>
        <w:t>późn</w:t>
      </w:r>
      <w:proofErr w:type="spellEnd"/>
      <w:r w:rsidR="00871506" w:rsidRPr="00F10ADB">
        <w:rPr>
          <w:color w:val="000000" w:themeColor="text1"/>
          <w:sz w:val="22"/>
        </w:rPr>
        <w:t>. zm.).</w:t>
      </w:r>
    </w:p>
    <w:p w14:paraId="1C2511ED" w14:textId="60D93D0B" w:rsidR="000C23F8" w:rsidRPr="007B4FE1" w:rsidRDefault="000C23F8">
      <w:pPr>
        <w:numPr>
          <w:ilvl w:val="0"/>
          <w:numId w:val="68"/>
        </w:numPr>
        <w:jc w:val="both"/>
        <w:rPr>
          <w:sz w:val="22"/>
          <w:szCs w:val="22"/>
        </w:rPr>
      </w:pPr>
      <w:r w:rsidRPr="00F10ADB">
        <w:rPr>
          <w:color w:val="000000" w:themeColor="text1"/>
          <w:sz w:val="22"/>
          <w:szCs w:val="22"/>
        </w:rPr>
        <w:t xml:space="preserve">Wykonawca składa oświadczenie </w:t>
      </w:r>
      <w:r w:rsidRPr="00EA698B">
        <w:rPr>
          <w:sz w:val="22"/>
          <w:szCs w:val="22"/>
        </w:rPr>
        <w:t xml:space="preserve">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E70CED">
        <w:rPr>
          <w:b/>
          <w:bCs/>
          <w:sz w:val="22"/>
          <w:szCs w:val="22"/>
        </w:rPr>
        <w:t>3</w:t>
      </w:r>
      <w:r w:rsidRPr="00942413">
        <w:rPr>
          <w:b/>
          <w:bCs/>
          <w:sz w:val="22"/>
          <w:szCs w:val="22"/>
        </w:rPr>
        <w:t xml:space="preserve"> do Umowy</w:t>
      </w:r>
      <w:r w:rsidRPr="00942413">
        <w:rPr>
          <w:sz w:val="22"/>
          <w:szCs w:val="22"/>
        </w:rPr>
        <w:t xml:space="preserve">. </w:t>
      </w:r>
    </w:p>
    <w:p w14:paraId="552D83D1" w14:textId="105DFA62" w:rsidR="000C23F8" w:rsidRDefault="000C23F8">
      <w:pPr>
        <w:numPr>
          <w:ilvl w:val="0"/>
          <w:numId w:val="68"/>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EC4280">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617D35" w:rsidRDefault="000C23F8">
      <w:pPr>
        <w:pStyle w:val="Akapitzlist"/>
        <w:numPr>
          <w:ilvl w:val="0"/>
          <w:numId w:val="68"/>
        </w:numPr>
        <w:contextualSpacing w:val="0"/>
        <w:jc w:val="both"/>
        <w:rPr>
          <w:sz w:val="22"/>
        </w:rPr>
      </w:pPr>
      <w:r w:rsidRPr="00617D35">
        <w:rPr>
          <w:sz w:val="22"/>
        </w:rPr>
        <w:t xml:space="preserve">Zgodnie z przepisami polskiego prawa podatkowego: ustawa z dnia 26 lipca 1991 r. o podatku dochodowym od osób fizycznych (dalej: </w:t>
      </w:r>
      <w:proofErr w:type="spellStart"/>
      <w:r w:rsidRPr="00617D35">
        <w:rPr>
          <w:sz w:val="22"/>
        </w:rPr>
        <w:t>updof</w:t>
      </w:r>
      <w:proofErr w:type="spellEnd"/>
      <w:r w:rsidRPr="00617D35">
        <w:rPr>
          <w:sz w:val="22"/>
        </w:rPr>
        <w:t xml:space="preserve">) oraz ustawa z dnia 15 lutego 1992 r. o podatku dochodowym od osób prawnych (dalej: </w:t>
      </w:r>
      <w:proofErr w:type="spellStart"/>
      <w:r w:rsidRPr="00617D35">
        <w:rPr>
          <w:sz w:val="22"/>
        </w:rPr>
        <w:t>updop</w:t>
      </w:r>
      <w:proofErr w:type="spellEnd"/>
      <w:r w:rsidRPr="00617D35">
        <w:rPr>
          <w:sz w:val="22"/>
        </w:rPr>
        <w:t xml:space="preserve">), w stosunku do dochodów uzyskiwanych przez firmę zagraniczną na terytorium Polski, w momencie wypłaty należności wynikających z </w:t>
      </w:r>
      <w:r w:rsidR="002935D5" w:rsidRPr="00617D35">
        <w:rPr>
          <w:sz w:val="22"/>
        </w:rPr>
        <w:t>U</w:t>
      </w:r>
      <w:r w:rsidRPr="00617D35">
        <w:rPr>
          <w:sz w:val="22"/>
        </w:rPr>
        <w:t xml:space="preserve">mowy, na podstawie art. 26 ust. 1 </w:t>
      </w:r>
      <w:proofErr w:type="spellStart"/>
      <w:r w:rsidR="00CF534E" w:rsidRPr="00617D35">
        <w:rPr>
          <w:sz w:val="22"/>
        </w:rPr>
        <w:t>u</w:t>
      </w:r>
      <w:r w:rsidRPr="00617D35">
        <w:rPr>
          <w:sz w:val="22"/>
        </w:rPr>
        <w:t>pdop</w:t>
      </w:r>
      <w:proofErr w:type="spellEnd"/>
      <w:r w:rsidRPr="00617D35">
        <w:rPr>
          <w:sz w:val="22"/>
        </w:rPr>
        <w:t xml:space="preserve"> oraz 41 ust. 4 </w:t>
      </w:r>
      <w:proofErr w:type="spellStart"/>
      <w:r w:rsidR="00CF534E" w:rsidRPr="00617D35">
        <w:rPr>
          <w:sz w:val="22"/>
        </w:rPr>
        <w:t>u</w:t>
      </w:r>
      <w:r w:rsidRPr="00617D35">
        <w:rPr>
          <w:sz w:val="22"/>
        </w:rPr>
        <w:t>pdof</w:t>
      </w:r>
      <w:proofErr w:type="spellEnd"/>
      <w:r w:rsidRPr="00617D35">
        <w:rPr>
          <w:sz w:val="22"/>
        </w:rPr>
        <w:t xml:space="preserve">, na Zamawiającym ciąży obowiązek poboru zryczałtowanego podatku dochodowego od tych wypłat, zwanego podatkiem u źródła. Wypłata należności wynikających z </w:t>
      </w:r>
      <w:r w:rsidR="002935D5" w:rsidRPr="00617D35">
        <w:rPr>
          <w:sz w:val="22"/>
        </w:rPr>
        <w:t>U</w:t>
      </w:r>
      <w:r w:rsidRPr="00617D35">
        <w:rPr>
          <w:sz w:val="22"/>
        </w:rPr>
        <w:t>mowy, zostanie każdorazowo pomniejszona o wartość pobranego podatku u źródła.</w:t>
      </w:r>
    </w:p>
    <w:p w14:paraId="1D98CAB4" w14:textId="71A4D61F" w:rsidR="000C23F8" w:rsidRPr="00617D35" w:rsidRDefault="000C23F8">
      <w:pPr>
        <w:pStyle w:val="Akapitzlist"/>
        <w:numPr>
          <w:ilvl w:val="0"/>
          <w:numId w:val="68"/>
        </w:numPr>
        <w:contextualSpacing w:val="0"/>
        <w:jc w:val="both"/>
        <w:rPr>
          <w:sz w:val="22"/>
          <w:szCs w:val="22"/>
        </w:rPr>
      </w:pPr>
      <w:r w:rsidRPr="00617D35">
        <w:rPr>
          <w:sz w:val="22"/>
          <w:szCs w:val="22"/>
        </w:rPr>
        <w:t xml:space="preserve">Na podstawie art.29 ust.2 </w:t>
      </w:r>
      <w:proofErr w:type="spellStart"/>
      <w:r w:rsidRPr="00617D35">
        <w:rPr>
          <w:sz w:val="22"/>
          <w:szCs w:val="22"/>
        </w:rPr>
        <w:t>updof</w:t>
      </w:r>
      <w:proofErr w:type="spellEnd"/>
      <w:r w:rsidRPr="00617D35">
        <w:rPr>
          <w:sz w:val="22"/>
          <w:szCs w:val="22"/>
        </w:rPr>
        <w:t xml:space="preserve"> oraz art.22a </w:t>
      </w:r>
      <w:r w:rsidR="00CF534E" w:rsidRPr="00617D35">
        <w:rPr>
          <w:sz w:val="22"/>
          <w:szCs w:val="22"/>
        </w:rPr>
        <w:t>u</w:t>
      </w:r>
      <w:r w:rsidRPr="00617D35">
        <w:rPr>
          <w:sz w:val="22"/>
          <w:szCs w:val="22"/>
        </w:rPr>
        <w:t xml:space="preserve"> </w:t>
      </w:r>
      <w:proofErr w:type="spellStart"/>
      <w:r w:rsidRPr="00617D35">
        <w:rPr>
          <w:sz w:val="22"/>
          <w:szCs w:val="22"/>
        </w:rPr>
        <w:t>pdop</w:t>
      </w:r>
      <w:proofErr w:type="spellEnd"/>
      <w:r w:rsidRPr="00617D35">
        <w:rPr>
          <w:sz w:val="22"/>
          <w:szCs w:val="22"/>
        </w:rPr>
        <w:t xml:space="preserve">, przy określaniu stawki podatku </w:t>
      </w:r>
      <w:r w:rsidR="00DA44BE" w:rsidRPr="00617D35">
        <w:rPr>
          <w:sz w:val="22"/>
          <w:szCs w:val="22"/>
        </w:rPr>
        <w:t>zastosowanie mają</w:t>
      </w:r>
      <w:r w:rsidRPr="00617D35">
        <w:rPr>
          <w:sz w:val="22"/>
          <w:szCs w:val="22"/>
        </w:rPr>
        <w:t xml:space="preserve"> postanowienia umowy o unikaniu podwójnego opodatkowania zawartej pomiędzy Rzeczpospolitą Polską a siedzibą kraju rzeczywistego właściciela należności. (art. 4a pkt 29 </w:t>
      </w:r>
      <w:proofErr w:type="spellStart"/>
      <w:r w:rsidRPr="00617D35">
        <w:rPr>
          <w:sz w:val="22"/>
          <w:szCs w:val="22"/>
        </w:rPr>
        <w:t>updop</w:t>
      </w:r>
      <w:proofErr w:type="spellEnd"/>
      <w:r w:rsidRPr="00617D35">
        <w:rPr>
          <w:sz w:val="22"/>
          <w:szCs w:val="22"/>
        </w:rPr>
        <w:t xml:space="preserve"> oraz 5a pkt. 33d </w:t>
      </w:r>
      <w:proofErr w:type="spellStart"/>
      <w:r w:rsidRPr="00617D35">
        <w:rPr>
          <w:sz w:val="22"/>
          <w:szCs w:val="22"/>
        </w:rPr>
        <w:t>updof</w:t>
      </w:r>
      <w:proofErr w:type="spellEnd"/>
      <w:r w:rsidRPr="00617D3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617D35" w:rsidRDefault="000C23F8">
      <w:pPr>
        <w:numPr>
          <w:ilvl w:val="0"/>
          <w:numId w:val="68"/>
        </w:numPr>
        <w:jc w:val="both"/>
        <w:rPr>
          <w:sz w:val="22"/>
          <w:szCs w:val="22"/>
        </w:rPr>
      </w:pPr>
      <w:r w:rsidRPr="00617D35">
        <w:rPr>
          <w:sz w:val="22"/>
          <w:szCs w:val="22"/>
        </w:rPr>
        <w:t>Dla prawidłowego określenia obowiązku podatkowego, w przypadku gdy Zamawiający udzieli zamówienia firmie zagranicznej Zamawiający wymaga złożenia:</w:t>
      </w:r>
    </w:p>
    <w:p w14:paraId="1C57CAE6" w14:textId="4F963EC2" w:rsidR="000C23F8" w:rsidRPr="00617D35" w:rsidRDefault="000C23F8">
      <w:pPr>
        <w:numPr>
          <w:ilvl w:val="1"/>
          <w:numId w:val="68"/>
        </w:numPr>
        <w:jc w:val="both"/>
        <w:rPr>
          <w:sz w:val="22"/>
          <w:szCs w:val="22"/>
        </w:rPr>
      </w:pPr>
      <w:r w:rsidRPr="00617D35">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617D35" w:rsidRDefault="000C23F8">
      <w:pPr>
        <w:numPr>
          <w:ilvl w:val="1"/>
          <w:numId w:val="68"/>
        </w:numPr>
        <w:jc w:val="both"/>
        <w:rPr>
          <w:sz w:val="22"/>
          <w:szCs w:val="22"/>
        </w:rPr>
      </w:pPr>
      <w:r w:rsidRPr="00617D35">
        <w:rPr>
          <w:sz w:val="22"/>
          <w:szCs w:val="22"/>
        </w:rPr>
        <w:t xml:space="preserve">Oświadczenia czy Wykonawca posiada na terenie Rzeczpospolitej Polskiej zakład </w:t>
      </w:r>
      <w:r w:rsidRPr="00617D3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5304E482" w:rsidR="000C23F8" w:rsidRPr="00617D35" w:rsidRDefault="000C23F8">
      <w:pPr>
        <w:numPr>
          <w:ilvl w:val="1"/>
          <w:numId w:val="68"/>
        </w:numPr>
        <w:jc w:val="both"/>
        <w:rPr>
          <w:sz w:val="22"/>
          <w:szCs w:val="22"/>
        </w:rPr>
      </w:pPr>
      <w:r w:rsidRPr="00617D35">
        <w:rPr>
          <w:sz w:val="22"/>
          <w:szCs w:val="22"/>
        </w:rPr>
        <w:t xml:space="preserve">Oświadczenia dla celów podatku u źródła - potwierdzającego rzeczywistego właściciela należności wynikającej z zawartej Umowy a wypłacanej przez PGG SA według wzoru stanowiącego </w:t>
      </w:r>
      <w:r w:rsidRPr="00617D35">
        <w:rPr>
          <w:b/>
          <w:bCs/>
          <w:sz w:val="22"/>
          <w:szCs w:val="22"/>
        </w:rPr>
        <w:t>Załącznik nr </w:t>
      </w:r>
      <w:r w:rsidR="0069279A" w:rsidRPr="00617D35">
        <w:rPr>
          <w:b/>
          <w:bCs/>
          <w:sz w:val="22"/>
          <w:szCs w:val="22"/>
        </w:rPr>
        <w:t>4</w:t>
      </w:r>
      <w:r w:rsidRPr="00617D35">
        <w:rPr>
          <w:b/>
          <w:bCs/>
          <w:sz w:val="22"/>
          <w:szCs w:val="22"/>
        </w:rPr>
        <w:t xml:space="preserve"> do Umowy.</w:t>
      </w:r>
    </w:p>
    <w:p w14:paraId="4CBA0513" w14:textId="21480DD4" w:rsidR="000C23F8" w:rsidRPr="00617D35" w:rsidRDefault="000C23F8" w:rsidP="000C23F8">
      <w:pPr>
        <w:ind w:left="360"/>
        <w:jc w:val="both"/>
        <w:rPr>
          <w:sz w:val="22"/>
          <w:szCs w:val="22"/>
        </w:rPr>
      </w:pPr>
      <w:r w:rsidRPr="00617D3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617D35">
        <w:rPr>
          <w:sz w:val="22"/>
          <w:szCs w:val="22"/>
        </w:rPr>
        <w:t>nowym certyfikatem</w:t>
      </w:r>
      <w:r w:rsidRPr="00617D35">
        <w:rPr>
          <w:sz w:val="22"/>
          <w:szCs w:val="22"/>
        </w:rPr>
        <w:t xml:space="preserve"> rezydencji. </w:t>
      </w:r>
      <w:r w:rsidRPr="00617D3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617D35" w:rsidRDefault="000C23F8">
      <w:pPr>
        <w:pStyle w:val="Akapitzlist"/>
        <w:numPr>
          <w:ilvl w:val="0"/>
          <w:numId w:val="68"/>
        </w:numPr>
        <w:ind w:left="360"/>
        <w:jc w:val="both"/>
        <w:rPr>
          <w:sz w:val="22"/>
          <w:szCs w:val="22"/>
        </w:rPr>
      </w:pPr>
      <w:r w:rsidRPr="00617D35">
        <w:rPr>
          <w:sz w:val="22"/>
        </w:rPr>
        <w:lastRenderedPageBreak/>
        <w:t xml:space="preserve">Jeżeli </w:t>
      </w:r>
      <w:r w:rsidR="003B296A" w:rsidRPr="00617D35">
        <w:rPr>
          <w:sz w:val="22"/>
        </w:rPr>
        <w:t>W</w:t>
      </w:r>
      <w:r w:rsidRPr="00617D35">
        <w:rPr>
          <w:sz w:val="22"/>
        </w:rPr>
        <w:t xml:space="preserve">ykonawcą jest podmiot powiązany w rozumieniu art. 11a ust 1 pkt.4 </w:t>
      </w:r>
      <w:proofErr w:type="spellStart"/>
      <w:r w:rsidRPr="00617D35">
        <w:rPr>
          <w:sz w:val="22"/>
        </w:rPr>
        <w:t>updop</w:t>
      </w:r>
      <w:proofErr w:type="spellEnd"/>
      <w:r w:rsidRPr="00617D35">
        <w:rPr>
          <w:sz w:val="22"/>
        </w:rPr>
        <w:t xml:space="preserve"> lub art. 23m ust.1 pkt.5 </w:t>
      </w:r>
      <w:proofErr w:type="spellStart"/>
      <w:r w:rsidRPr="00617D35">
        <w:rPr>
          <w:sz w:val="22"/>
        </w:rPr>
        <w:t>updof</w:t>
      </w:r>
      <w:proofErr w:type="spellEnd"/>
      <w:r w:rsidRPr="00617D35">
        <w:rPr>
          <w:sz w:val="22"/>
        </w:rPr>
        <w:t xml:space="preserve"> oraz gdy łączna kwota należności wypłacanych w roku podatkowym przekracza kwotę o której mowa w art. 26 ust 2e </w:t>
      </w:r>
      <w:proofErr w:type="spellStart"/>
      <w:r w:rsidRPr="00617D35">
        <w:rPr>
          <w:sz w:val="22"/>
        </w:rPr>
        <w:t>updop</w:t>
      </w:r>
      <w:proofErr w:type="spellEnd"/>
      <w:r w:rsidRPr="00617D35">
        <w:rPr>
          <w:sz w:val="22"/>
        </w:rPr>
        <w:t xml:space="preserve"> oraz art. 41 ust 12 </w:t>
      </w:r>
      <w:proofErr w:type="spellStart"/>
      <w:r w:rsidRPr="00617D35">
        <w:rPr>
          <w:sz w:val="22"/>
        </w:rPr>
        <w:t>updof</w:t>
      </w:r>
      <w:proofErr w:type="spellEnd"/>
      <w:r w:rsidRPr="00617D35">
        <w:rPr>
          <w:sz w:val="22"/>
        </w:rPr>
        <w:t xml:space="preserve">, Zamawiający w dniu dokonania wypłaty jest zobowiązany pobrać zryczałtowany podatek od nadwyżki ponad tą kwotę  wg  stawki określonej w art.21 ust.1 pkt 1 </w:t>
      </w:r>
      <w:proofErr w:type="spellStart"/>
      <w:r w:rsidRPr="00617D35">
        <w:rPr>
          <w:sz w:val="22"/>
        </w:rPr>
        <w:t>updop</w:t>
      </w:r>
      <w:proofErr w:type="spellEnd"/>
      <w:r w:rsidRPr="00617D35">
        <w:rPr>
          <w:sz w:val="22"/>
        </w:rPr>
        <w:t xml:space="preserve"> oraz art. 29 ust.1 pkt.1 </w:t>
      </w:r>
      <w:proofErr w:type="spellStart"/>
      <w:r w:rsidRPr="00617D35">
        <w:rPr>
          <w:sz w:val="22"/>
        </w:rPr>
        <w:t>updof</w:t>
      </w:r>
      <w:proofErr w:type="spellEnd"/>
      <w:r w:rsidRPr="00617D35">
        <w:rPr>
          <w:sz w:val="22"/>
        </w:rPr>
        <w:t>.</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pPr>
        <w:numPr>
          <w:ilvl w:val="0"/>
          <w:numId w:val="68"/>
        </w:numPr>
        <w:jc w:val="both"/>
        <w:rPr>
          <w:sz w:val="22"/>
          <w:szCs w:val="22"/>
        </w:rPr>
      </w:pPr>
      <w:bookmarkStart w:id="13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2E8CB11D" w14:textId="2311AF26" w:rsidR="000C23F8" w:rsidRDefault="000C23F8" w:rsidP="000C23F8">
      <w:pPr>
        <w:jc w:val="both"/>
        <w:rPr>
          <w:sz w:val="22"/>
          <w:szCs w:val="22"/>
        </w:rPr>
      </w:pPr>
      <w:bookmarkStart w:id="135" w:name="_Hlk155935130"/>
      <w:bookmarkEnd w:id="134"/>
    </w:p>
    <w:p w14:paraId="66737EEC" w14:textId="77777777" w:rsidR="000C23F8" w:rsidRPr="00E66F78" w:rsidRDefault="000C23F8" w:rsidP="000C23F8">
      <w:pPr>
        <w:pStyle w:val="Nagwek2"/>
      </w:pPr>
      <w:bookmarkStart w:id="136" w:name="_Toc64016203"/>
      <w:bookmarkStart w:id="137" w:name="_Toc106095864"/>
      <w:bookmarkStart w:id="138" w:name="_Toc106096304"/>
      <w:bookmarkStart w:id="139" w:name="_Toc106096408"/>
      <w:bookmarkStart w:id="140" w:name="_Toc217384960"/>
      <w:r w:rsidRPr="00E66F78">
        <w:t>§ 5. Termin realizacji</w:t>
      </w:r>
      <w:bookmarkEnd w:id="136"/>
      <w:bookmarkEnd w:id="137"/>
      <w:bookmarkEnd w:id="138"/>
      <w:bookmarkEnd w:id="139"/>
      <w:bookmarkEnd w:id="140"/>
    </w:p>
    <w:p w14:paraId="77D91852" w14:textId="228BF3E2" w:rsidR="000C23F8" w:rsidRPr="00A767D0" w:rsidRDefault="000C23F8">
      <w:pPr>
        <w:numPr>
          <w:ilvl w:val="0"/>
          <w:numId w:val="48"/>
        </w:numPr>
        <w:spacing w:before="120" w:after="160" w:line="259" w:lineRule="auto"/>
        <w:contextualSpacing/>
        <w:jc w:val="both"/>
        <w:rPr>
          <w:i/>
          <w:iCs/>
          <w:color w:val="FF0000"/>
          <w:sz w:val="22"/>
          <w:szCs w:val="22"/>
        </w:rPr>
      </w:pPr>
      <w:r w:rsidRPr="007D2355">
        <w:rPr>
          <w:sz w:val="22"/>
          <w:szCs w:val="22"/>
        </w:rPr>
        <w:t xml:space="preserve">Termin </w:t>
      </w:r>
      <w:r w:rsidR="00597893" w:rsidRPr="007D2355">
        <w:rPr>
          <w:sz w:val="22"/>
          <w:szCs w:val="22"/>
        </w:rPr>
        <w:t>realizacji</w:t>
      </w:r>
      <w:r w:rsidRPr="007D2355">
        <w:rPr>
          <w:sz w:val="22"/>
          <w:szCs w:val="22"/>
        </w:rPr>
        <w:t xml:space="preserve"> Umowy </w:t>
      </w:r>
      <w:r w:rsidRPr="00E66F78">
        <w:rPr>
          <w:sz w:val="22"/>
          <w:szCs w:val="22"/>
        </w:rPr>
        <w:t xml:space="preserve">wynosi </w:t>
      </w:r>
      <w:r w:rsidR="007D2355">
        <w:rPr>
          <w:sz w:val="22"/>
          <w:szCs w:val="22"/>
        </w:rPr>
        <w:t>12 miesięcy, lecz nie wcześniej niż od 01.02.2026 r.</w:t>
      </w:r>
    </w:p>
    <w:bookmarkEnd w:id="119"/>
    <w:p w14:paraId="5E86F3E7" w14:textId="37D59109" w:rsidR="000C23F8" w:rsidRDefault="000C23F8" w:rsidP="007D2355">
      <w:pPr>
        <w:ind w:left="360"/>
        <w:jc w:val="both"/>
        <w:rPr>
          <w:sz w:val="22"/>
          <w:szCs w:val="22"/>
        </w:rPr>
      </w:pPr>
    </w:p>
    <w:p w14:paraId="36F4397B" w14:textId="01F6C74D" w:rsidR="000C23F8" w:rsidRDefault="000C23F8" w:rsidP="000C23F8">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17384961"/>
      <w:bookmarkEnd w:id="135"/>
      <w:r>
        <w:t>§ 6. Gwarancja i postępowanie reklamacyjne</w:t>
      </w:r>
      <w:bookmarkEnd w:id="141"/>
      <w:bookmarkEnd w:id="142"/>
      <w:bookmarkEnd w:id="143"/>
      <w:bookmarkEnd w:id="144"/>
      <w:bookmarkEnd w:id="145"/>
      <w:bookmarkEnd w:id="146"/>
      <w:r w:rsidR="0091146E">
        <w:t xml:space="preserve"> – nie dotyczy</w:t>
      </w:r>
      <w:bookmarkEnd w:id="147"/>
    </w:p>
    <w:p w14:paraId="2BE50584" w14:textId="0051F892" w:rsidR="0091146E" w:rsidRPr="00F458BD" w:rsidRDefault="0091146E" w:rsidP="0091146E">
      <w:pPr>
        <w:jc w:val="both"/>
        <w:rPr>
          <w:color w:val="2F5496" w:themeColor="accent1" w:themeShade="BF"/>
          <w:sz w:val="22"/>
          <w:szCs w:val="22"/>
        </w:rPr>
      </w:pPr>
    </w:p>
    <w:p w14:paraId="0C115294" w14:textId="7C0EF089" w:rsidR="000C23F8" w:rsidRPr="00F458BD" w:rsidRDefault="000C23F8" w:rsidP="000C23F8">
      <w:pPr>
        <w:pStyle w:val="Akapitzlist"/>
        <w:spacing w:line="259" w:lineRule="auto"/>
        <w:ind w:left="426"/>
        <w:jc w:val="both"/>
        <w:rPr>
          <w:i/>
          <w:iCs/>
          <w:color w:val="2F5496" w:themeColor="accent1" w:themeShade="BF"/>
          <w:sz w:val="22"/>
          <w:szCs w:val="22"/>
        </w:rPr>
      </w:pPr>
      <w:r w:rsidRPr="00F458BD">
        <w:rPr>
          <w:color w:val="2F5496" w:themeColor="accent1" w:themeShade="BF"/>
          <w:sz w:val="22"/>
          <w:szCs w:val="22"/>
        </w:rPr>
        <w:t xml:space="preserve"> </w:t>
      </w:r>
    </w:p>
    <w:p w14:paraId="1376B047" w14:textId="5387A251" w:rsidR="000C23F8" w:rsidRPr="00E66F78" w:rsidRDefault="000C23F8" w:rsidP="000C23F8">
      <w:pPr>
        <w:pStyle w:val="Nagwek2"/>
      </w:pPr>
      <w:bookmarkStart w:id="148" w:name="_Toc64016204"/>
      <w:bookmarkStart w:id="149" w:name="_Toc106095866"/>
      <w:bookmarkStart w:id="150" w:name="_Toc106096306"/>
      <w:bookmarkStart w:id="151" w:name="_Toc106096410"/>
      <w:bookmarkStart w:id="152" w:name="_Toc217384962"/>
      <w:r w:rsidRPr="00E66F78">
        <w:t xml:space="preserve">§ </w:t>
      </w:r>
      <w:r>
        <w:t>7</w:t>
      </w:r>
      <w:r w:rsidRPr="00E66F78">
        <w:t>. Szczególne obowiązki Wykonawcy</w:t>
      </w:r>
      <w:bookmarkEnd w:id="148"/>
      <w:bookmarkEnd w:id="149"/>
      <w:bookmarkEnd w:id="150"/>
      <w:bookmarkEnd w:id="151"/>
      <w:bookmarkEnd w:id="152"/>
    </w:p>
    <w:p w14:paraId="2954B557" w14:textId="358FB76D" w:rsidR="000C23F8" w:rsidRPr="00DA017B" w:rsidRDefault="000C23F8" w:rsidP="0091146E">
      <w:pPr>
        <w:spacing w:line="259" w:lineRule="auto"/>
        <w:ind w:left="357"/>
        <w:jc w:val="both"/>
        <w:rPr>
          <w:sz w:val="10"/>
          <w:szCs w:val="10"/>
        </w:rPr>
      </w:pPr>
      <w:bookmarkStart w:id="153" w:name="_Hlk67826176"/>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585D2D5" w:rsidR="00AD48CF" w:rsidRPr="00F8529D" w:rsidRDefault="00AD48CF" w:rsidP="0091146E">
      <w:pPr>
        <w:spacing w:line="259" w:lineRule="auto"/>
        <w:ind w:left="360"/>
        <w:jc w:val="both"/>
        <w:rPr>
          <w:sz w:val="22"/>
          <w:szCs w:val="22"/>
        </w:rPr>
      </w:pPr>
    </w:p>
    <w:p w14:paraId="729DFF6D" w14:textId="22732F6E" w:rsidR="000C23F8" w:rsidRPr="00C30D61" w:rsidRDefault="000C23F8" w:rsidP="000C23F8">
      <w:pPr>
        <w:pStyle w:val="Nagwek2"/>
      </w:pPr>
      <w:bookmarkStart w:id="154" w:name="_Toc106095867"/>
      <w:bookmarkStart w:id="155" w:name="_Toc106096307"/>
      <w:bookmarkStart w:id="156" w:name="_Toc106096411"/>
      <w:bookmarkStart w:id="157" w:name="_Toc217384963"/>
      <w:bookmarkEnd w:id="153"/>
      <w:r w:rsidRPr="00C30D61">
        <w:t>§ 8. Zabezpieczenie należytego wykonania Umowy</w:t>
      </w:r>
      <w:bookmarkEnd w:id="154"/>
      <w:bookmarkEnd w:id="155"/>
      <w:bookmarkEnd w:id="156"/>
      <w:r w:rsidR="002D6855">
        <w:t xml:space="preserve"> – nie dotyczy</w:t>
      </w:r>
      <w:bookmarkEnd w:id="157"/>
      <w:r w:rsidRPr="00C30D61">
        <w:t xml:space="preserve">  </w:t>
      </w:r>
    </w:p>
    <w:p w14:paraId="1D80C646" w14:textId="3FB73502" w:rsidR="000C23F8" w:rsidRPr="004C7670" w:rsidRDefault="000C23F8" w:rsidP="000C23F8">
      <w:pPr>
        <w:spacing w:line="259" w:lineRule="auto"/>
        <w:ind w:left="357"/>
        <w:jc w:val="both"/>
        <w:rPr>
          <w:i/>
          <w:iCs/>
          <w:color w:val="2F5496" w:themeColor="accent1" w:themeShade="BF"/>
          <w:sz w:val="22"/>
          <w:szCs w:val="22"/>
        </w:rPr>
      </w:pPr>
    </w:p>
    <w:p w14:paraId="5C6120CB" w14:textId="33D43AE9" w:rsidR="002D6855" w:rsidRPr="00F8529D" w:rsidRDefault="000C23F8" w:rsidP="002D6855">
      <w:pPr>
        <w:pStyle w:val="Nagwek2"/>
        <w:rPr>
          <w:sz w:val="22"/>
          <w:szCs w:val="22"/>
        </w:rPr>
      </w:pPr>
      <w:bookmarkStart w:id="158" w:name="_Toc64016205"/>
      <w:bookmarkStart w:id="159" w:name="_Toc217384964"/>
      <w:bookmarkStart w:id="160" w:name="_Toc106095868"/>
      <w:bookmarkStart w:id="161" w:name="_Toc106096308"/>
      <w:bookmarkStart w:id="162" w:name="_Toc106096412"/>
      <w:r w:rsidRPr="00DF1FE2">
        <w:t>§ 9. Wymagania dotyczące zatrudnienia</w:t>
      </w:r>
      <w:bookmarkEnd w:id="158"/>
      <w:bookmarkEnd w:id="159"/>
      <w:r>
        <w:t xml:space="preserve"> </w:t>
      </w:r>
      <w:bookmarkStart w:id="163" w:name="_Hlk67826210"/>
      <w:bookmarkEnd w:id="160"/>
      <w:bookmarkEnd w:id="161"/>
      <w:bookmarkEnd w:id="162"/>
    </w:p>
    <w:p w14:paraId="2622E5BF" w14:textId="36A24D5A" w:rsidR="000C23F8" w:rsidRPr="00F8529D" w:rsidRDefault="000C23F8" w:rsidP="002D6855">
      <w:pPr>
        <w:spacing w:line="259" w:lineRule="auto"/>
        <w:ind w:left="363"/>
        <w:jc w:val="both"/>
        <w:rPr>
          <w:sz w:val="22"/>
          <w:szCs w:val="22"/>
        </w:rPr>
      </w:pPr>
    </w:p>
    <w:p w14:paraId="2D7428B2" w14:textId="77777777" w:rsidR="000C23F8" w:rsidRPr="00F8529D" w:rsidRDefault="000C23F8" w:rsidP="000C23F8">
      <w:pPr>
        <w:pStyle w:val="Nagwek2"/>
      </w:pPr>
      <w:bookmarkStart w:id="164" w:name="_Toc64016206"/>
      <w:bookmarkStart w:id="165" w:name="_Toc106095869"/>
      <w:bookmarkStart w:id="166" w:name="_Toc106096309"/>
      <w:bookmarkStart w:id="167" w:name="_Toc106096413"/>
      <w:bookmarkStart w:id="168" w:name="_Toc217384965"/>
      <w:bookmarkStart w:id="169" w:name="_Hlk147301573"/>
      <w:bookmarkEnd w:id="163"/>
      <w:r w:rsidRPr="00F8529D">
        <w:t>§ 10. Podwykonawstwo</w:t>
      </w:r>
      <w:bookmarkEnd w:id="164"/>
      <w:bookmarkEnd w:id="165"/>
      <w:bookmarkEnd w:id="166"/>
      <w:bookmarkEnd w:id="167"/>
      <w:bookmarkEnd w:id="168"/>
    </w:p>
    <w:p w14:paraId="64F55AD4" w14:textId="3A2374FD" w:rsidR="00430097" w:rsidRPr="00F8529D" w:rsidRDefault="00430097">
      <w:pPr>
        <w:numPr>
          <w:ilvl w:val="0"/>
          <w:numId w:val="66"/>
        </w:numPr>
        <w:ind w:left="284" w:hanging="284"/>
        <w:jc w:val="both"/>
        <w:rPr>
          <w:sz w:val="22"/>
          <w:szCs w:val="22"/>
        </w:rPr>
      </w:pPr>
      <w:bookmarkStart w:id="170" w:name="_Hlk68846287"/>
      <w:bookmarkEnd w:id="16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1" w:name="_Hlk144463822"/>
      <w:r w:rsidRPr="00F8529D">
        <w:rPr>
          <w:sz w:val="22"/>
          <w:szCs w:val="22"/>
        </w:rPr>
        <w:t>warunków udziału w postępowaniu</w:t>
      </w:r>
      <w:bookmarkEnd w:id="17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2" w:name="_Hlk146783179"/>
      <w:r w:rsidRPr="00F8529D">
        <w:rPr>
          <w:sz w:val="22"/>
          <w:szCs w:val="22"/>
        </w:rPr>
        <w:t>Powierzenie wykonania części Umowy przez Podwykonawcę dalszemu podwykonawcy wymaga dodatkowo uprzedniej pisemnej zgody Wykonawcy na taką czynność.</w:t>
      </w:r>
    </w:p>
    <w:bookmarkEnd w:id="172"/>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7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0"/>
      <w:bookmarkEnd w:id="173"/>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4" w:name="_Toc64016207"/>
      <w:bookmarkStart w:id="175" w:name="_Toc106095870"/>
      <w:bookmarkStart w:id="176" w:name="_Toc106096310"/>
      <w:bookmarkStart w:id="177" w:name="_Toc106096414"/>
      <w:bookmarkStart w:id="178" w:name="_Toc217384966"/>
      <w:bookmarkStart w:id="179" w:name="_Hlk67826260"/>
      <w:r w:rsidRPr="00F8529D">
        <w:t>§ 11. Nadzór i koordynacja</w:t>
      </w:r>
      <w:bookmarkEnd w:id="174"/>
      <w:bookmarkEnd w:id="175"/>
      <w:bookmarkEnd w:id="176"/>
      <w:bookmarkEnd w:id="177"/>
      <w:bookmarkEnd w:id="178"/>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0" w:name="_Toc64016208"/>
      <w:bookmarkStart w:id="181" w:name="_Toc106095871"/>
      <w:bookmarkStart w:id="182" w:name="_Toc106096311"/>
      <w:bookmarkStart w:id="183" w:name="_Toc106096415"/>
      <w:bookmarkStart w:id="184" w:name="_Toc217384967"/>
      <w:bookmarkStart w:id="185" w:name="_Hlk105672888"/>
      <w:r w:rsidRPr="00F8529D">
        <w:t>§ 12. Badania kontrolne (Audyt)</w:t>
      </w:r>
      <w:bookmarkEnd w:id="180"/>
      <w:bookmarkEnd w:id="181"/>
      <w:bookmarkEnd w:id="182"/>
      <w:bookmarkEnd w:id="183"/>
      <w:bookmarkEnd w:id="184"/>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6"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6"/>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7" w:name="_Hlk146783280"/>
      <w:r w:rsidR="00A326D5" w:rsidRPr="00F8529D">
        <w:rPr>
          <w:sz w:val="22"/>
          <w:szCs w:val="22"/>
        </w:rPr>
        <w:t>są następujące</w:t>
      </w:r>
      <w:r w:rsidRPr="00F8529D">
        <w:rPr>
          <w:sz w:val="22"/>
          <w:szCs w:val="22"/>
        </w:rPr>
        <w:t>:</w:t>
      </w:r>
      <w:bookmarkEnd w:id="187"/>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8" w:name="_Hlk146783344"/>
      <w:r w:rsidR="004D5DFE" w:rsidRPr="00F8529D">
        <w:rPr>
          <w:sz w:val="22"/>
          <w:szCs w:val="22"/>
        </w:rPr>
        <w:t>na zasadach określonych w § 14 ust. 4 Umowy</w:t>
      </w:r>
      <w:r w:rsidRPr="00F8529D">
        <w:rPr>
          <w:sz w:val="22"/>
          <w:szCs w:val="22"/>
        </w:rPr>
        <w:t>.</w:t>
      </w:r>
      <w:bookmarkEnd w:id="188"/>
    </w:p>
    <w:p w14:paraId="389AE613" w14:textId="373934A8" w:rsidR="009375A2" w:rsidRPr="00223C2E" w:rsidRDefault="000C23F8" w:rsidP="00223C2E">
      <w:pPr>
        <w:pStyle w:val="Nagwek2"/>
      </w:pPr>
      <w:bookmarkStart w:id="189" w:name="_Toc64016209"/>
      <w:bookmarkStart w:id="190" w:name="_Toc106095872"/>
      <w:bookmarkStart w:id="191" w:name="_Toc106096312"/>
      <w:bookmarkStart w:id="192" w:name="_Toc106096416"/>
      <w:bookmarkStart w:id="193" w:name="_Toc217384968"/>
      <w:bookmarkStart w:id="194" w:name="_Hlk156823361"/>
      <w:bookmarkStart w:id="195" w:name="_Hlk155701067"/>
      <w:bookmarkEnd w:id="179"/>
      <w:bookmarkEnd w:id="185"/>
      <w:r w:rsidRPr="000E4913">
        <w:t>§ 1</w:t>
      </w:r>
      <w:r>
        <w:t>3</w:t>
      </w:r>
      <w:r w:rsidRPr="000E4913">
        <w:t>. Kary umowne i odpowiedzialność</w:t>
      </w:r>
      <w:bookmarkEnd w:id="189"/>
      <w:bookmarkEnd w:id="190"/>
      <w:bookmarkEnd w:id="191"/>
      <w:bookmarkEnd w:id="192"/>
      <w:bookmarkEnd w:id="193"/>
      <w:r w:rsidRPr="000E4913">
        <w:t xml:space="preserve"> </w:t>
      </w:r>
      <w:bookmarkStart w:id="196" w:name="_Hlk156823965"/>
      <w:bookmarkEnd w:id="194"/>
    </w:p>
    <w:bookmarkEnd w:id="196"/>
    <w:p w14:paraId="5618D0DE" w14:textId="4368CE79" w:rsidR="00A76426" w:rsidRPr="00100353" w:rsidRDefault="00A76426" w:rsidP="00914CCD">
      <w:pPr>
        <w:spacing w:line="276" w:lineRule="auto"/>
        <w:jc w:val="both"/>
        <w:rPr>
          <w:i/>
          <w:iCs/>
          <w:color w:val="2F5496" w:themeColor="accent1" w:themeShade="BF"/>
          <w:sz w:val="8"/>
          <w:szCs w:val="8"/>
        </w:rPr>
      </w:pPr>
    </w:p>
    <w:bookmarkEnd w:id="195"/>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A67A2F8" w14:textId="4F39BEF7" w:rsidR="000C23F8" w:rsidRPr="00223C2E" w:rsidRDefault="0011129F" w:rsidP="0011129F">
      <w:pPr>
        <w:numPr>
          <w:ilvl w:val="1"/>
          <w:numId w:val="53"/>
        </w:numPr>
        <w:spacing w:line="276" w:lineRule="auto"/>
        <w:ind w:left="720"/>
        <w:jc w:val="both"/>
        <w:rPr>
          <w:i/>
          <w:iCs/>
          <w:sz w:val="22"/>
          <w:szCs w:val="22"/>
        </w:rPr>
      </w:pPr>
      <w:bookmarkStart w:id="197" w:name="_Hlk155937939"/>
      <w:r w:rsidRPr="00223C2E">
        <w:rPr>
          <w:sz w:val="22"/>
          <w:szCs w:val="22"/>
        </w:rPr>
        <w:t xml:space="preserve">za każdy rozpoczęty dzień zwłoki w </w:t>
      </w:r>
      <w:r w:rsidR="00617D35">
        <w:rPr>
          <w:sz w:val="22"/>
          <w:szCs w:val="22"/>
        </w:rPr>
        <w:t>dostawie</w:t>
      </w:r>
      <w:r w:rsidRPr="00223C2E">
        <w:rPr>
          <w:sz w:val="22"/>
          <w:szCs w:val="22"/>
        </w:rPr>
        <w:t xml:space="preserve"> przedmiotu Umowy (zapewnieniu subskrypcji systemu Office 365 EntE1 User) w wysokości 0,2 % wartości netto Umowy określonej w § 3 ust. 1,</w:t>
      </w:r>
      <w:bookmarkEnd w:id="197"/>
    </w:p>
    <w:p w14:paraId="34E3E7F9" w14:textId="0CBCE8ED" w:rsidR="000C23F8" w:rsidRPr="00F8529D" w:rsidRDefault="000C23F8">
      <w:pPr>
        <w:pStyle w:val="Akapitzlist"/>
        <w:numPr>
          <w:ilvl w:val="1"/>
          <w:numId w:val="53"/>
        </w:numPr>
        <w:spacing w:line="276" w:lineRule="auto"/>
        <w:ind w:left="720"/>
        <w:jc w:val="both"/>
        <w:rPr>
          <w:i/>
          <w:iCs/>
          <w:sz w:val="22"/>
          <w:szCs w:val="22"/>
        </w:rPr>
      </w:pPr>
      <w:bookmarkStart w:id="198"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331EFD29"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p>
    <w:p w14:paraId="10C3ADE1" w14:textId="1A91B9B5" w:rsidR="000C23F8" w:rsidRPr="006524C6" w:rsidRDefault="000C23F8">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11129F">
        <w:rPr>
          <w:sz w:val="22"/>
          <w:szCs w:val="22"/>
        </w:rPr>
        <w:t xml:space="preserve"> – nie dotyczy,</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9" w:name="_Hlk146783575"/>
      <w:r w:rsidR="007D221B" w:rsidRPr="00F8529D">
        <w:rPr>
          <w:sz w:val="22"/>
          <w:szCs w:val="22"/>
        </w:rPr>
        <w:t>za każdy stwierdzony przypadek,</w:t>
      </w:r>
    </w:p>
    <w:bookmarkEnd w:id="199"/>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0"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0"/>
    <w:p w14:paraId="081AB11C" w14:textId="4A6B01BB" w:rsidR="000C23F8" w:rsidRPr="0019416D" w:rsidRDefault="000C23F8">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1"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1"/>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3678E1">
        <w:rPr>
          <w:sz w:val="22"/>
          <w:szCs w:val="22"/>
        </w:rPr>
        <w:t xml:space="preserve"> – nie dotyczy,</w:t>
      </w:r>
    </w:p>
    <w:p w14:paraId="0309453C" w14:textId="0D04AEE5" w:rsidR="000C23F8" w:rsidRPr="00ED1FF7" w:rsidRDefault="000C23F8">
      <w:pPr>
        <w:numPr>
          <w:ilvl w:val="1"/>
          <w:numId w:val="5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2"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2"/>
    </w:p>
    <w:p w14:paraId="4DACB222" w14:textId="4888C0B9" w:rsidR="000C23F8" w:rsidRPr="00F8529D" w:rsidRDefault="00D0028C">
      <w:pPr>
        <w:numPr>
          <w:ilvl w:val="0"/>
          <w:numId w:val="53"/>
        </w:numPr>
        <w:spacing w:line="259" w:lineRule="auto"/>
        <w:jc w:val="both"/>
        <w:rPr>
          <w:sz w:val="22"/>
          <w:szCs w:val="22"/>
        </w:rPr>
      </w:pPr>
      <w:bookmarkStart w:id="203" w:name="_Hlk144479888"/>
      <w:bookmarkStart w:id="204" w:name="_Hlk146784619"/>
      <w:r w:rsidRPr="00F8529D">
        <w:rPr>
          <w:sz w:val="22"/>
          <w:szCs w:val="22"/>
        </w:rPr>
        <w:t xml:space="preserve">W przypadku nieprzystąpienia przez Wykonawcę do wykonywania przedmiotu Umowy w całości </w:t>
      </w:r>
      <w:r w:rsidRPr="00617D35">
        <w:rPr>
          <w:sz w:val="22"/>
          <w:szCs w:val="22"/>
        </w:rPr>
        <w:t>lub części w umówionym terminie</w:t>
      </w:r>
      <w:r w:rsidR="00F960BF" w:rsidRPr="00617D35">
        <w:rPr>
          <w:sz w:val="22"/>
          <w:szCs w:val="22"/>
        </w:rPr>
        <w:t xml:space="preserve">, </w:t>
      </w:r>
      <w:r w:rsidRPr="00617D35">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5" w:name="_Hlk144479920"/>
      <w:bookmarkEnd w:id="203"/>
    </w:p>
    <w:bookmarkEnd w:id="204"/>
    <w:bookmarkEnd w:id="205"/>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06"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617D35" w:rsidRDefault="004414E1" w:rsidP="004414E1">
      <w:pPr>
        <w:spacing w:line="259" w:lineRule="auto"/>
        <w:ind w:left="1070"/>
        <w:jc w:val="both"/>
        <w:rPr>
          <w:b/>
          <w:bCs/>
          <w:sz w:val="22"/>
          <w:szCs w:val="22"/>
        </w:rPr>
      </w:pPr>
      <w:bookmarkStart w:id="207" w:name="_Hlk148444124"/>
      <w:r w:rsidRPr="00617D35">
        <w:rPr>
          <w:b/>
          <w:bCs/>
          <w:sz w:val="22"/>
          <w:szCs w:val="22"/>
        </w:rPr>
        <w:t>lub/i</w:t>
      </w:r>
    </w:p>
    <w:bookmarkEnd w:id="207"/>
    <w:p w14:paraId="03673A1C" w14:textId="7CA7D93C" w:rsidR="000C23F8" w:rsidRPr="00617D35" w:rsidRDefault="000C23F8">
      <w:pPr>
        <w:numPr>
          <w:ilvl w:val="1"/>
          <w:numId w:val="53"/>
        </w:numPr>
        <w:spacing w:line="259" w:lineRule="auto"/>
        <w:jc w:val="both"/>
        <w:rPr>
          <w:strike/>
          <w:sz w:val="22"/>
          <w:szCs w:val="22"/>
        </w:rPr>
      </w:pPr>
      <w:r w:rsidRPr="00617D35">
        <w:rPr>
          <w:sz w:val="22"/>
          <w:szCs w:val="22"/>
        </w:rPr>
        <w:t xml:space="preserve">odstąpienia od Umowy </w:t>
      </w:r>
      <w:r w:rsidR="0072470D" w:rsidRPr="00617D35">
        <w:rPr>
          <w:sz w:val="22"/>
          <w:szCs w:val="22"/>
        </w:rPr>
        <w:t>w części lub wypowiedzenia Umowy w części</w:t>
      </w:r>
      <w:r w:rsidR="00D04E9B" w:rsidRPr="00617D35">
        <w:rPr>
          <w:sz w:val="22"/>
          <w:szCs w:val="22"/>
        </w:rPr>
        <w:t xml:space="preserve"> przez któr</w:t>
      </w:r>
      <w:r w:rsidR="003B64B9" w:rsidRPr="00617D35">
        <w:rPr>
          <w:sz w:val="22"/>
          <w:szCs w:val="22"/>
        </w:rPr>
        <w:t>ą</w:t>
      </w:r>
      <w:r w:rsidR="00D04E9B" w:rsidRPr="00617D35">
        <w:rPr>
          <w:sz w:val="22"/>
          <w:szCs w:val="22"/>
        </w:rPr>
        <w:t>kolwiek ze Stron</w:t>
      </w:r>
      <w:r w:rsidR="0072470D" w:rsidRPr="00617D35">
        <w:rPr>
          <w:sz w:val="22"/>
          <w:szCs w:val="22"/>
        </w:rPr>
        <w:t xml:space="preserve"> </w:t>
      </w:r>
      <w:bookmarkStart w:id="208" w:name="_Hlk144467500"/>
      <w:r w:rsidRPr="00617D35">
        <w:rPr>
          <w:sz w:val="22"/>
          <w:szCs w:val="22"/>
        </w:rPr>
        <w:t xml:space="preserve">z przyczyn </w:t>
      </w:r>
      <w:r w:rsidR="0072470D" w:rsidRPr="00617D35">
        <w:rPr>
          <w:sz w:val="22"/>
          <w:szCs w:val="22"/>
        </w:rPr>
        <w:t>leżących po stronie Wykonawcy</w:t>
      </w:r>
      <w:r w:rsidRPr="00617D35">
        <w:rPr>
          <w:sz w:val="22"/>
          <w:szCs w:val="22"/>
        </w:rPr>
        <w:t xml:space="preserve">, </w:t>
      </w:r>
      <w:r w:rsidR="0072470D" w:rsidRPr="00617D35">
        <w:rPr>
          <w:sz w:val="22"/>
          <w:szCs w:val="22"/>
        </w:rPr>
        <w:t xml:space="preserve">Zamawiającemu </w:t>
      </w:r>
      <w:r w:rsidRPr="00617D35">
        <w:rPr>
          <w:sz w:val="22"/>
          <w:szCs w:val="22"/>
        </w:rPr>
        <w:t xml:space="preserve">przysługuje kara umowna w wysokości 20% wartości </w:t>
      </w:r>
      <w:r w:rsidR="00F960BF" w:rsidRPr="00617D35">
        <w:rPr>
          <w:sz w:val="22"/>
          <w:szCs w:val="22"/>
        </w:rPr>
        <w:t>netto</w:t>
      </w:r>
      <w:r w:rsidR="00F2094E" w:rsidRPr="00617D35">
        <w:rPr>
          <w:sz w:val="22"/>
          <w:szCs w:val="22"/>
        </w:rPr>
        <w:t xml:space="preserve"> </w:t>
      </w:r>
      <w:r w:rsidRPr="00617D35">
        <w:rPr>
          <w:sz w:val="22"/>
          <w:szCs w:val="22"/>
        </w:rPr>
        <w:t>niezrealizowanej części Umowy</w:t>
      </w:r>
      <w:r w:rsidR="005C4237" w:rsidRPr="00617D35">
        <w:rPr>
          <w:sz w:val="22"/>
          <w:szCs w:val="22"/>
        </w:rPr>
        <w:t>.</w:t>
      </w:r>
      <w:r w:rsidRPr="00617D35">
        <w:rPr>
          <w:sz w:val="22"/>
          <w:szCs w:val="22"/>
        </w:rPr>
        <w:t xml:space="preserve"> </w:t>
      </w:r>
    </w:p>
    <w:bookmarkEnd w:id="208"/>
    <w:p w14:paraId="2BB142DC" w14:textId="7F7B4954" w:rsidR="00F66B98" w:rsidRPr="00F8529D" w:rsidRDefault="00F66B98">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53"/>
        </w:numPr>
        <w:spacing w:line="259" w:lineRule="auto"/>
        <w:jc w:val="both"/>
        <w:rPr>
          <w:sz w:val="22"/>
          <w:szCs w:val="22"/>
        </w:rPr>
      </w:pPr>
      <w:bookmarkStart w:id="209" w:name="_Hlk148947447"/>
      <w:r w:rsidRPr="00F8529D">
        <w:rPr>
          <w:sz w:val="22"/>
          <w:szCs w:val="22"/>
        </w:rPr>
        <w:lastRenderedPageBreak/>
        <w:t>za odstąpienie od Umowy w całości przez którąkolwiek ze Stron z winy Zamawiającego - w wysokości 20% wartości netto Umowy, o której mowa w § 3 ust. 1.</w:t>
      </w:r>
    </w:p>
    <w:p w14:paraId="02BE2757" w14:textId="626859BF" w:rsidR="00B03020" w:rsidRPr="00617D35" w:rsidRDefault="00B03020" w:rsidP="00B03020">
      <w:pPr>
        <w:pStyle w:val="Akapitzlist"/>
        <w:spacing w:line="259" w:lineRule="auto"/>
        <w:ind w:left="360" w:firstLine="348"/>
        <w:jc w:val="both"/>
        <w:rPr>
          <w:b/>
          <w:bCs/>
          <w:sz w:val="22"/>
          <w:szCs w:val="22"/>
        </w:rPr>
      </w:pPr>
      <w:r w:rsidRPr="00617D35">
        <w:rPr>
          <w:b/>
          <w:bCs/>
          <w:sz w:val="22"/>
          <w:szCs w:val="22"/>
        </w:rPr>
        <w:t>lub/i</w:t>
      </w:r>
    </w:p>
    <w:p w14:paraId="31FC00A3" w14:textId="4DE7E5F6" w:rsidR="00F66B98" w:rsidRPr="00617D35" w:rsidRDefault="00F66B98">
      <w:pPr>
        <w:numPr>
          <w:ilvl w:val="1"/>
          <w:numId w:val="53"/>
        </w:numPr>
        <w:spacing w:line="259" w:lineRule="auto"/>
        <w:jc w:val="both"/>
        <w:rPr>
          <w:sz w:val="22"/>
          <w:szCs w:val="22"/>
        </w:rPr>
      </w:pPr>
      <w:r w:rsidRPr="00617D35">
        <w:rPr>
          <w:sz w:val="22"/>
          <w:szCs w:val="22"/>
        </w:rPr>
        <w:t>za odstąpienie od Umowy w części przez którąkolwiek ze Stron z winy Zamawiającego - w wysokości 20% wartości netto niezrealizowanej części Umowy.</w:t>
      </w:r>
      <w:bookmarkEnd w:id="209"/>
    </w:p>
    <w:p w14:paraId="2A2CF2DB" w14:textId="62D99B16" w:rsidR="000C23F8" w:rsidRPr="00410A21" w:rsidRDefault="004B24AC">
      <w:pPr>
        <w:numPr>
          <w:ilvl w:val="0"/>
          <w:numId w:val="53"/>
        </w:numPr>
        <w:spacing w:line="259" w:lineRule="auto"/>
        <w:ind w:hanging="357"/>
        <w:jc w:val="both"/>
        <w:rPr>
          <w:sz w:val="22"/>
          <w:szCs w:val="22"/>
        </w:rPr>
      </w:pPr>
      <w:r w:rsidRPr="00410A21">
        <w:rPr>
          <w:sz w:val="22"/>
          <w:szCs w:val="22"/>
        </w:rPr>
        <w:t xml:space="preserve">Kary umowne podlegają kumulacji, </w:t>
      </w:r>
      <w:r w:rsidR="005C4237" w:rsidRPr="00410A21">
        <w:rPr>
          <w:sz w:val="22"/>
          <w:szCs w:val="22"/>
        </w:rPr>
        <w:t xml:space="preserve">w tym kara umowna za </w:t>
      </w:r>
      <w:r w:rsidR="005C4237" w:rsidRPr="00410A21">
        <w:rPr>
          <w:color w:val="0070C0"/>
          <w:sz w:val="22"/>
          <w:szCs w:val="22"/>
        </w:rPr>
        <w:t xml:space="preserve">odstąpienie </w:t>
      </w:r>
      <w:r w:rsidR="00F90F93" w:rsidRPr="00410A21">
        <w:rPr>
          <w:color w:val="0070C0"/>
          <w:sz w:val="22"/>
          <w:szCs w:val="22"/>
        </w:rPr>
        <w:t xml:space="preserve">w części </w:t>
      </w:r>
      <w:r w:rsidR="005C4237" w:rsidRPr="00410A21">
        <w:rPr>
          <w:color w:val="0070C0"/>
          <w:sz w:val="22"/>
          <w:szCs w:val="22"/>
        </w:rPr>
        <w:t xml:space="preserve">lub </w:t>
      </w:r>
      <w:r w:rsidR="005C4237" w:rsidRPr="00410A21">
        <w:rPr>
          <w:sz w:val="22"/>
          <w:szCs w:val="22"/>
        </w:rPr>
        <w:t xml:space="preserve">wypowiedzenie </w:t>
      </w:r>
      <w:r w:rsidR="00287EBD" w:rsidRPr="00410A21">
        <w:rPr>
          <w:sz w:val="22"/>
          <w:szCs w:val="22"/>
        </w:rPr>
        <w:t>U</w:t>
      </w:r>
      <w:r w:rsidR="005C4237" w:rsidRPr="00410A21">
        <w:rPr>
          <w:sz w:val="22"/>
          <w:szCs w:val="22"/>
        </w:rPr>
        <w:t xml:space="preserve">mowy z innymi karami umownymi, </w:t>
      </w:r>
      <w:r w:rsidRPr="00410A21">
        <w:rPr>
          <w:sz w:val="22"/>
          <w:szCs w:val="22"/>
        </w:rPr>
        <w:t>przy czym ł</w:t>
      </w:r>
      <w:r w:rsidR="000C23F8" w:rsidRPr="00410A21">
        <w:rPr>
          <w:sz w:val="22"/>
          <w:szCs w:val="22"/>
        </w:rPr>
        <w:t xml:space="preserve">ączna maksymalna wartość kar umownych przysługujących Zamawiającemu nie przekroczy </w:t>
      </w:r>
      <w:r w:rsidR="00EA698B" w:rsidRPr="00410A21">
        <w:rPr>
          <w:sz w:val="22"/>
          <w:szCs w:val="22"/>
        </w:rPr>
        <w:t xml:space="preserve">60% </w:t>
      </w:r>
      <w:r w:rsidR="00A95C13" w:rsidRPr="00410A21">
        <w:rPr>
          <w:sz w:val="22"/>
          <w:szCs w:val="22"/>
        </w:rPr>
        <w:t>w</w:t>
      </w:r>
      <w:r w:rsidR="000C23F8" w:rsidRPr="00410A21">
        <w:rPr>
          <w:sz w:val="22"/>
          <w:szCs w:val="22"/>
        </w:rPr>
        <w:t>artości Umowy</w:t>
      </w:r>
      <w:r w:rsidR="00F2094E" w:rsidRPr="00410A21">
        <w:rPr>
          <w:sz w:val="22"/>
          <w:szCs w:val="22"/>
        </w:rPr>
        <w:t xml:space="preserve"> </w:t>
      </w:r>
      <w:r w:rsidR="00385770" w:rsidRPr="00410A21">
        <w:rPr>
          <w:sz w:val="22"/>
          <w:szCs w:val="22"/>
        </w:rPr>
        <w:t>netto</w:t>
      </w:r>
      <w:r w:rsidR="000C23F8" w:rsidRPr="00410A21">
        <w:rPr>
          <w:sz w:val="22"/>
          <w:szCs w:val="22"/>
        </w:rPr>
        <w:t>, o której mowa w § 3 ust.1.</w:t>
      </w:r>
    </w:p>
    <w:p w14:paraId="196D7542" w14:textId="77777777" w:rsidR="000C23F8" w:rsidRPr="00410A21" w:rsidRDefault="000C23F8">
      <w:pPr>
        <w:numPr>
          <w:ilvl w:val="0"/>
          <w:numId w:val="53"/>
        </w:numPr>
        <w:spacing w:line="259" w:lineRule="auto"/>
        <w:jc w:val="both"/>
        <w:rPr>
          <w:sz w:val="22"/>
          <w:szCs w:val="22"/>
        </w:rPr>
      </w:pPr>
      <w:r w:rsidRPr="00410A21">
        <w:rPr>
          <w:sz w:val="22"/>
          <w:szCs w:val="22"/>
        </w:rPr>
        <w:t>Termin płatności noty księgowej wystawionej tytułem kar umownych wynosi 30 dni od dnia wystawienia noty.</w:t>
      </w:r>
    </w:p>
    <w:p w14:paraId="17381336" w14:textId="1E900920" w:rsidR="000C23F8" w:rsidRPr="00410A21" w:rsidRDefault="000C23F8">
      <w:pPr>
        <w:numPr>
          <w:ilvl w:val="0"/>
          <w:numId w:val="53"/>
        </w:numPr>
        <w:spacing w:line="259" w:lineRule="auto"/>
        <w:jc w:val="both"/>
        <w:rPr>
          <w:sz w:val="22"/>
          <w:szCs w:val="22"/>
        </w:rPr>
      </w:pPr>
      <w:r w:rsidRPr="00410A21">
        <w:rPr>
          <w:sz w:val="22"/>
          <w:szCs w:val="22"/>
        </w:rPr>
        <w:t>Zamawiający może potrącić naliczone kary umowne z wynagrodzenia przysługującego Wykonawcy</w:t>
      </w:r>
      <w:r w:rsidR="00D04E9B" w:rsidRPr="00410A21">
        <w:rPr>
          <w:sz w:val="22"/>
          <w:szCs w:val="22"/>
        </w:rPr>
        <w:t>, na co Wykonawca wyraża zgodę</w:t>
      </w:r>
      <w:r w:rsidRPr="00410A21">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410A21">
        <w:rPr>
          <w:sz w:val="22"/>
          <w:szCs w:val="22"/>
        </w:rPr>
        <w:t xml:space="preserve">Strony </w:t>
      </w:r>
      <w:r w:rsidR="004B7EEE" w:rsidRPr="00410A21">
        <w:rPr>
          <w:sz w:val="22"/>
          <w:szCs w:val="22"/>
        </w:rPr>
        <w:t>U</w:t>
      </w:r>
      <w:r w:rsidRPr="00410A21">
        <w:rPr>
          <w:sz w:val="22"/>
          <w:szCs w:val="22"/>
        </w:rPr>
        <w:t>mowy mogą na zasadach ogólnych dochodzić odszkodowania przewyższającego wysokość kar umownych</w:t>
      </w:r>
      <w:r w:rsidR="00202054" w:rsidRPr="00410A21">
        <w:rPr>
          <w:sz w:val="22"/>
          <w:szCs w:val="22"/>
        </w:rPr>
        <w:t>, z zastrzeżeniem</w:t>
      </w:r>
      <w:r w:rsidR="00D0028C" w:rsidRPr="00410A21">
        <w:rPr>
          <w:sz w:val="22"/>
          <w:szCs w:val="22"/>
        </w:rPr>
        <w:t>, iż o</w:t>
      </w:r>
      <w:r w:rsidR="00202054" w:rsidRPr="00410A21">
        <w:rPr>
          <w:sz w:val="22"/>
          <w:szCs w:val="22"/>
        </w:rPr>
        <w:t>dpowiedzialność</w:t>
      </w:r>
      <w:r w:rsidR="00202054" w:rsidRPr="00F8529D">
        <w:rPr>
          <w:sz w:val="22"/>
          <w:szCs w:val="22"/>
        </w:rPr>
        <w:t xml:space="preserve">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8"/>
      <w:bookmarkEnd w:id="206"/>
    </w:p>
    <w:p w14:paraId="4E1E67AC" w14:textId="77777777" w:rsidR="000C23F8" w:rsidRPr="00F8529D" w:rsidRDefault="000C23F8" w:rsidP="000C23F8">
      <w:pPr>
        <w:pStyle w:val="Nagwek2"/>
      </w:pPr>
      <w:bookmarkStart w:id="210" w:name="_Toc83291685"/>
      <w:bookmarkStart w:id="211" w:name="_Toc106095873"/>
      <w:bookmarkStart w:id="212" w:name="_Toc106096313"/>
      <w:bookmarkStart w:id="213" w:name="_Toc106096417"/>
      <w:bookmarkStart w:id="214" w:name="_Toc217384969"/>
      <w:r w:rsidRPr="00F8529D">
        <w:t>§ 14. Rozwiązanie, odstąpienie lub wypowiedzenie Umowy</w:t>
      </w:r>
      <w:bookmarkEnd w:id="210"/>
      <w:bookmarkEnd w:id="211"/>
      <w:bookmarkEnd w:id="212"/>
      <w:bookmarkEnd w:id="213"/>
      <w:bookmarkEnd w:id="214"/>
    </w:p>
    <w:p w14:paraId="7F7C0D91" w14:textId="77777777" w:rsidR="000C23F8" w:rsidRPr="00617D35" w:rsidRDefault="000C23F8">
      <w:pPr>
        <w:numPr>
          <w:ilvl w:val="0"/>
          <w:numId w:val="54"/>
        </w:numPr>
        <w:spacing w:line="259" w:lineRule="auto"/>
        <w:ind w:left="357" w:hanging="357"/>
        <w:jc w:val="both"/>
        <w:rPr>
          <w:sz w:val="22"/>
          <w:szCs w:val="22"/>
        </w:rPr>
      </w:pPr>
      <w:bookmarkStart w:id="215" w:name="_Hlk146784907"/>
      <w:r w:rsidRPr="00F8529D">
        <w:rPr>
          <w:sz w:val="22"/>
          <w:szCs w:val="22"/>
        </w:rPr>
        <w:t xml:space="preserve">Strony mogą rozwiązać Umowę na </w:t>
      </w:r>
      <w:r w:rsidRPr="00617D35">
        <w:rPr>
          <w:sz w:val="22"/>
          <w:szCs w:val="22"/>
        </w:rPr>
        <w:t>mocy porozumienia Stron.</w:t>
      </w:r>
    </w:p>
    <w:p w14:paraId="55217CF2" w14:textId="26C9E09B" w:rsidR="000C23F8" w:rsidRPr="00617D35" w:rsidRDefault="000C23F8">
      <w:pPr>
        <w:numPr>
          <w:ilvl w:val="0"/>
          <w:numId w:val="54"/>
        </w:numPr>
        <w:spacing w:line="259" w:lineRule="auto"/>
        <w:ind w:left="357" w:hanging="357"/>
        <w:jc w:val="both"/>
        <w:rPr>
          <w:sz w:val="22"/>
          <w:szCs w:val="22"/>
        </w:rPr>
      </w:pPr>
      <w:r w:rsidRPr="00617D35">
        <w:rPr>
          <w:sz w:val="22"/>
          <w:szCs w:val="22"/>
        </w:rPr>
        <w:t>Zamawiający</w:t>
      </w:r>
      <w:r w:rsidR="00202054" w:rsidRPr="00617D35">
        <w:rPr>
          <w:sz w:val="22"/>
          <w:szCs w:val="22"/>
        </w:rPr>
        <w:t>, wedle swego wyboru,</w:t>
      </w:r>
      <w:r w:rsidRPr="00617D35">
        <w:rPr>
          <w:sz w:val="22"/>
          <w:szCs w:val="22"/>
        </w:rPr>
        <w:t xml:space="preserve"> może odstąpić od Umowy</w:t>
      </w:r>
      <w:r w:rsidR="00202054" w:rsidRPr="00617D35">
        <w:rPr>
          <w:sz w:val="22"/>
          <w:szCs w:val="22"/>
        </w:rPr>
        <w:t xml:space="preserve"> (ex </w:t>
      </w:r>
      <w:proofErr w:type="spellStart"/>
      <w:r w:rsidR="00202054" w:rsidRPr="00617D35">
        <w:rPr>
          <w:sz w:val="22"/>
          <w:szCs w:val="22"/>
        </w:rPr>
        <w:t>tunc</w:t>
      </w:r>
      <w:proofErr w:type="spellEnd"/>
      <w:r w:rsidR="00202054" w:rsidRPr="00617D35">
        <w:rPr>
          <w:sz w:val="22"/>
          <w:szCs w:val="22"/>
        </w:rPr>
        <w:t xml:space="preserve"> – wstecz)</w:t>
      </w:r>
      <w:r w:rsidRPr="00617D35">
        <w:rPr>
          <w:sz w:val="22"/>
          <w:szCs w:val="22"/>
        </w:rPr>
        <w:t xml:space="preserve"> </w:t>
      </w:r>
      <w:bookmarkStart w:id="216" w:name="_Hlk144467170"/>
      <w:r w:rsidRPr="00617D35">
        <w:rPr>
          <w:sz w:val="22"/>
          <w:szCs w:val="22"/>
        </w:rPr>
        <w:t>w całości lub części</w:t>
      </w:r>
      <w:bookmarkEnd w:id="216"/>
      <w:r w:rsidR="00202054" w:rsidRPr="00617D35">
        <w:rPr>
          <w:sz w:val="22"/>
          <w:szCs w:val="22"/>
        </w:rPr>
        <w:t xml:space="preserve"> lub wypowiedzieć Umowę</w:t>
      </w:r>
      <w:r w:rsidRPr="00617D35">
        <w:rPr>
          <w:sz w:val="22"/>
          <w:szCs w:val="22"/>
        </w:rPr>
        <w:t xml:space="preserve"> </w:t>
      </w:r>
      <w:r w:rsidR="00202054" w:rsidRPr="00617D35">
        <w:rPr>
          <w:sz w:val="22"/>
          <w:szCs w:val="22"/>
        </w:rPr>
        <w:t>(</w:t>
      </w:r>
      <w:r w:rsidRPr="00617D35">
        <w:rPr>
          <w:sz w:val="22"/>
          <w:szCs w:val="22"/>
        </w:rPr>
        <w:t xml:space="preserve">ex nunc </w:t>
      </w:r>
      <w:r w:rsidR="00D04E9B" w:rsidRPr="00617D35">
        <w:rPr>
          <w:sz w:val="22"/>
          <w:szCs w:val="22"/>
        </w:rPr>
        <w:t>–</w:t>
      </w:r>
      <w:r w:rsidR="00202054" w:rsidRPr="00617D35">
        <w:rPr>
          <w:sz w:val="22"/>
          <w:szCs w:val="22"/>
        </w:rPr>
        <w:t xml:space="preserve"> </w:t>
      </w:r>
      <w:r w:rsidRPr="00617D35">
        <w:rPr>
          <w:sz w:val="22"/>
          <w:szCs w:val="22"/>
        </w:rPr>
        <w:t>od teraz)</w:t>
      </w:r>
      <w:r w:rsidR="0072470D" w:rsidRPr="00617D35">
        <w:rPr>
          <w:sz w:val="22"/>
          <w:szCs w:val="22"/>
        </w:rPr>
        <w:t xml:space="preserve"> w całości lub części</w:t>
      </w:r>
      <w:r w:rsidR="00202054" w:rsidRPr="00617D35">
        <w:rPr>
          <w:sz w:val="22"/>
          <w:szCs w:val="22"/>
        </w:rPr>
        <w:t>,</w:t>
      </w:r>
      <w:r w:rsidRPr="00617D35">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1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7"/>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1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8"/>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410A21" w:rsidRDefault="000C23F8">
      <w:pPr>
        <w:numPr>
          <w:ilvl w:val="1"/>
          <w:numId w:val="54"/>
        </w:numPr>
        <w:spacing w:line="259" w:lineRule="auto"/>
        <w:jc w:val="both"/>
        <w:rPr>
          <w:b/>
          <w:bCs/>
          <w:sz w:val="22"/>
          <w:szCs w:val="22"/>
        </w:rPr>
      </w:pPr>
      <w:r w:rsidRPr="00410A21">
        <w:rPr>
          <w:sz w:val="22"/>
          <w:szCs w:val="22"/>
        </w:rPr>
        <w:t>nieprzystąpienia w danym dniu do realizacji zamówienia, przy czym odstąpienie</w:t>
      </w:r>
      <w:r w:rsidR="00202054" w:rsidRPr="00410A21">
        <w:rPr>
          <w:sz w:val="22"/>
          <w:szCs w:val="22"/>
        </w:rPr>
        <w:t>/wypowiedzenie</w:t>
      </w:r>
      <w:r w:rsidRPr="00410A21">
        <w:rPr>
          <w:sz w:val="22"/>
          <w:szCs w:val="22"/>
        </w:rPr>
        <w:t xml:space="preserve"> dotyczyć będzie tylko tej części </w:t>
      </w:r>
      <w:r w:rsidR="00202054" w:rsidRPr="00410A21">
        <w:rPr>
          <w:sz w:val="22"/>
          <w:szCs w:val="22"/>
        </w:rPr>
        <w:t>U</w:t>
      </w:r>
      <w:r w:rsidRPr="00410A21">
        <w:rPr>
          <w:sz w:val="22"/>
          <w:szCs w:val="22"/>
        </w:rPr>
        <w:t>mowy,</w:t>
      </w:r>
    </w:p>
    <w:p w14:paraId="2B363E7F" w14:textId="77777777" w:rsidR="000C23F8" w:rsidRPr="00410A21" w:rsidRDefault="000C23F8">
      <w:pPr>
        <w:numPr>
          <w:ilvl w:val="1"/>
          <w:numId w:val="54"/>
        </w:numPr>
        <w:spacing w:line="259" w:lineRule="auto"/>
        <w:jc w:val="both"/>
        <w:rPr>
          <w:sz w:val="22"/>
          <w:szCs w:val="22"/>
        </w:rPr>
      </w:pPr>
      <w:r w:rsidRPr="00410A21">
        <w:rPr>
          <w:sz w:val="22"/>
          <w:szCs w:val="22"/>
        </w:rPr>
        <w:t>otwarcia postępowania likwidacyjnego Wykonawcy.</w:t>
      </w:r>
    </w:p>
    <w:p w14:paraId="5B08583D" w14:textId="66C339CC" w:rsidR="000C23F8" w:rsidRPr="00410A21" w:rsidRDefault="000C23F8">
      <w:pPr>
        <w:numPr>
          <w:ilvl w:val="0"/>
          <w:numId w:val="54"/>
        </w:numPr>
        <w:spacing w:line="259" w:lineRule="auto"/>
        <w:ind w:left="357" w:hanging="357"/>
        <w:jc w:val="both"/>
        <w:rPr>
          <w:sz w:val="22"/>
          <w:szCs w:val="22"/>
        </w:rPr>
      </w:pPr>
      <w:r w:rsidRPr="00410A21">
        <w:rPr>
          <w:sz w:val="22"/>
          <w:szCs w:val="22"/>
        </w:rPr>
        <w:t>W przypadkach</w:t>
      </w:r>
      <w:r w:rsidR="004E6FA6" w:rsidRPr="00410A21">
        <w:rPr>
          <w:sz w:val="22"/>
          <w:szCs w:val="22"/>
        </w:rPr>
        <w:t>,</w:t>
      </w:r>
      <w:r w:rsidRPr="00410A21">
        <w:rPr>
          <w:sz w:val="22"/>
          <w:szCs w:val="22"/>
        </w:rPr>
        <w:t xml:space="preserve"> o których mowa w ust. 2 pkt 1) – </w:t>
      </w:r>
      <w:r w:rsidR="00410A21" w:rsidRPr="00410A21">
        <w:rPr>
          <w:sz w:val="22"/>
          <w:szCs w:val="22"/>
        </w:rPr>
        <w:t>7</w:t>
      </w:r>
      <w:r w:rsidRPr="00410A21">
        <w:rPr>
          <w:sz w:val="22"/>
          <w:szCs w:val="22"/>
        </w:rPr>
        <w:t xml:space="preserve">), Zamawiający przed odstąpieniem </w:t>
      </w:r>
      <w:r w:rsidR="0072470D" w:rsidRPr="00410A21">
        <w:rPr>
          <w:sz w:val="22"/>
          <w:szCs w:val="22"/>
        </w:rPr>
        <w:t xml:space="preserve">lub wypowiedzeniem </w:t>
      </w:r>
      <w:r w:rsidRPr="00410A21">
        <w:rPr>
          <w:sz w:val="22"/>
          <w:szCs w:val="22"/>
        </w:rPr>
        <w:t xml:space="preserve">wezwie pisemnie Wykonawcę do usunięcia naruszeń w wyznaczonym terminie </w:t>
      </w:r>
      <w:r w:rsidRPr="00410A21">
        <w:rPr>
          <w:sz w:val="22"/>
          <w:szCs w:val="22"/>
        </w:rPr>
        <w:lastRenderedPageBreak/>
        <w:t>nie krótszym niż 5 dni wskazując naruszenie oraz żądanie jego usunięcia. Bezskuteczny upływ terminu uprawnia Zamawiającego do złożenia oświadczenia o odstąpieniu</w:t>
      </w:r>
      <w:r w:rsidR="005C4237" w:rsidRPr="00410A21">
        <w:rPr>
          <w:sz w:val="22"/>
          <w:szCs w:val="22"/>
        </w:rPr>
        <w:t xml:space="preserve"> lub wypowiedzeniu.</w:t>
      </w:r>
    </w:p>
    <w:bookmarkEnd w:id="215"/>
    <w:p w14:paraId="6506C8E6" w14:textId="77777777" w:rsidR="000C23F8" w:rsidRPr="00410A21" w:rsidRDefault="000C23F8" w:rsidP="000C23F8">
      <w:pPr>
        <w:spacing w:line="259" w:lineRule="auto"/>
        <w:jc w:val="both"/>
        <w:rPr>
          <w:sz w:val="12"/>
          <w:szCs w:val="12"/>
        </w:rPr>
      </w:pPr>
    </w:p>
    <w:p w14:paraId="7F8187CD" w14:textId="3AB560F1" w:rsidR="00A603EC" w:rsidRPr="00410A21" w:rsidRDefault="00A603EC">
      <w:pPr>
        <w:numPr>
          <w:ilvl w:val="0"/>
          <w:numId w:val="54"/>
        </w:numPr>
        <w:spacing w:line="256" w:lineRule="auto"/>
        <w:jc w:val="both"/>
        <w:rPr>
          <w:sz w:val="22"/>
          <w:szCs w:val="22"/>
        </w:rPr>
      </w:pPr>
      <w:bookmarkStart w:id="219" w:name="_Hlk146784951"/>
      <w:r w:rsidRPr="00410A21">
        <w:rPr>
          <w:sz w:val="22"/>
          <w:szCs w:val="22"/>
        </w:rPr>
        <w:t>Z uprawnienia do odstąpienia od Umowy</w:t>
      </w:r>
      <w:r w:rsidR="004E15BD" w:rsidRPr="00410A21">
        <w:rPr>
          <w:sz w:val="22"/>
          <w:szCs w:val="22"/>
        </w:rPr>
        <w:t xml:space="preserve"> (w całości lub części)</w:t>
      </w:r>
      <w:r w:rsidRPr="00410A21">
        <w:rPr>
          <w:sz w:val="22"/>
          <w:szCs w:val="22"/>
        </w:rPr>
        <w:t xml:space="preserve">, w </w:t>
      </w:r>
      <w:r w:rsidRPr="00F8529D">
        <w:rPr>
          <w:sz w:val="22"/>
          <w:szCs w:val="22"/>
        </w:rPr>
        <w:t xml:space="preserve">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w:t>
      </w:r>
      <w:r w:rsidR="004E15BD" w:rsidRPr="00410A21">
        <w:rPr>
          <w:sz w:val="22"/>
          <w:szCs w:val="22"/>
        </w:rPr>
        <w:t>gwarancji</w:t>
      </w:r>
      <w:r w:rsidR="004E6FA6" w:rsidRPr="00410A21">
        <w:rPr>
          <w:sz w:val="22"/>
          <w:szCs w:val="22"/>
        </w:rPr>
        <w:t xml:space="preserve"> lub rękojmi (w zależności od tego, który z tych terminów będzie dłuższy),</w:t>
      </w:r>
      <w:r w:rsidR="004E15BD" w:rsidRPr="00410A21">
        <w:rPr>
          <w:sz w:val="22"/>
          <w:szCs w:val="22"/>
        </w:rPr>
        <w:t xml:space="preserve"> zgodnie z § 6 ust. 1 Umowy</w:t>
      </w:r>
      <w:r w:rsidR="00F77798" w:rsidRPr="00410A21">
        <w:rPr>
          <w:sz w:val="22"/>
          <w:szCs w:val="22"/>
        </w:rPr>
        <w:t xml:space="preserve"> </w:t>
      </w:r>
      <w:r w:rsidR="00CC6E6B" w:rsidRPr="00410A21">
        <w:rPr>
          <w:sz w:val="22"/>
          <w:szCs w:val="22"/>
        </w:rPr>
        <w:t>a</w:t>
      </w:r>
      <w:r w:rsidR="00F77798" w:rsidRPr="00410A21">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410A21" w:rsidRDefault="000C23F8">
      <w:pPr>
        <w:numPr>
          <w:ilvl w:val="0"/>
          <w:numId w:val="54"/>
        </w:numPr>
        <w:spacing w:line="259" w:lineRule="auto"/>
        <w:ind w:left="357" w:hanging="357"/>
        <w:jc w:val="both"/>
        <w:rPr>
          <w:sz w:val="22"/>
          <w:szCs w:val="22"/>
        </w:rPr>
      </w:pPr>
      <w:r w:rsidRPr="00410A21">
        <w:rPr>
          <w:sz w:val="22"/>
          <w:szCs w:val="22"/>
        </w:rPr>
        <w:t xml:space="preserve">Odstąpienie od Umowy </w:t>
      </w:r>
      <w:r w:rsidR="004B24AC" w:rsidRPr="00410A21">
        <w:rPr>
          <w:sz w:val="22"/>
          <w:szCs w:val="22"/>
        </w:rPr>
        <w:t xml:space="preserve">lub wypowiedzenie Umowy </w:t>
      </w:r>
      <w:r w:rsidRPr="00410A21">
        <w:rPr>
          <w:sz w:val="22"/>
          <w:szCs w:val="22"/>
        </w:rPr>
        <w:t xml:space="preserve">w części nie wyłącza realizacji uprawnień </w:t>
      </w:r>
      <w:r w:rsidR="004B24AC" w:rsidRPr="00410A21">
        <w:rPr>
          <w:sz w:val="22"/>
          <w:szCs w:val="22"/>
        </w:rPr>
        <w:t xml:space="preserve">Zamawiającego </w:t>
      </w:r>
      <w:r w:rsidRPr="00410A21">
        <w:rPr>
          <w:sz w:val="22"/>
          <w:szCs w:val="22"/>
        </w:rPr>
        <w:t>wynikających z części Umowy,</w:t>
      </w:r>
      <w:r w:rsidR="004B24AC" w:rsidRPr="00410A21">
        <w:rPr>
          <w:sz w:val="22"/>
          <w:szCs w:val="22"/>
        </w:rPr>
        <w:t xml:space="preserve"> której nie dotyczy odstąpienie lub wypowiedzenie.</w:t>
      </w:r>
      <w:r w:rsidRPr="00410A21">
        <w:rPr>
          <w:sz w:val="22"/>
          <w:szCs w:val="22"/>
        </w:rPr>
        <w:t xml:space="preserve"> </w:t>
      </w:r>
    </w:p>
    <w:p w14:paraId="54F214BB" w14:textId="13ECE2CD" w:rsidR="00160C0C" w:rsidRPr="00410A21" w:rsidRDefault="00160C0C">
      <w:pPr>
        <w:numPr>
          <w:ilvl w:val="0"/>
          <w:numId w:val="54"/>
        </w:numPr>
        <w:spacing w:line="259" w:lineRule="auto"/>
        <w:ind w:left="357" w:hanging="357"/>
        <w:jc w:val="both"/>
        <w:rPr>
          <w:sz w:val="22"/>
          <w:szCs w:val="22"/>
        </w:rPr>
      </w:pPr>
      <w:r w:rsidRPr="00410A21">
        <w:rPr>
          <w:sz w:val="22"/>
          <w:szCs w:val="22"/>
        </w:rPr>
        <w:t>Odstąpienie od Umowy lub wypowiedzenie Umowy nie wyłącza możliwości żądania przez Zamawiającego kar umownych naliczonych do dnia odstąpienia lub wypowiedzenia Umowy</w:t>
      </w:r>
      <w:r w:rsidR="002A3212" w:rsidRPr="00410A21">
        <w:rPr>
          <w:sz w:val="22"/>
          <w:szCs w:val="22"/>
        </w:rPr>
        <w:t xml:space="preserve"> oraz</w:t>
      </w:r>
      <w:r w:rsidRPr="00410A21">
        <w:rPr>
          <w:sz w:val="22"/>
          <w:szCs w:val="22"/>
        </w:rPr>
        <w:t xml:space="preserve"> kary umownej zastrzeżonej na wypadek </w:t>
      </w:r>
      <w:r w:rsidR="002A3212" w:rsidRPr="00410A21">
        <w:rPr>
          <w:sz w:val="22"/>
          <w:szCs w:val="22"/>
        </w:rPr>
        <w:t>odstąpienia/wypowiedzenia Umowy.</w:t>
      </w:r>
    </w:p>
    <w:p w14:paraId="4B246286" w14:textId="4FD8BB66" w:rsidR="00DA44BE" w:rsidRPr="00410A21" w:rsidRDefault="00DA44BE">
      <w:pPr>
        <w:numPr>
          <w:ilvl w:val="0"/>
          <w:numId w:val="54"/>
        </w:numPr>
        <w:spacing w:line="259" w:lineRule="auto"/>
        <w:ind w:left="357" w:hanging="357"/>
        <w:jc w:val="both"/>
        <w:rPr>
          <w:sz w:val="22"/>
          <w:szCs w:val="22"/>
        </w:rPr>
      </w:pPr>
      <w:r w:rsidRPr="00410A21">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2F2FAE52" w:rsidR="000C23F8" w:rsidRPr="00410A21" w:rsidRDefault="000C23F8">
      <w:pPr>
        <w:numPr>
          <w:ilvl w:val="0"/>
          <w:numId w:val="54"/>
        </w:numPr>
        <w:spacing w:line="259" w:lineRule="auto"/>
        <w:ind w:left="357" w:hanging="357"/>
        <w:jc w:val="both"/>
        <w:rPr>
          <w:sz w:val="22"/>
          <w:szCs w:val="22"/>
        </w:rPr>
      </w:pPr>
      <w:r w:rsidRPr="00410A21">
        <w:rPr>
          <w:sz w:val="22"/>
          <w:szCs w:val="22"/>
        </w:rPr>
        <w:t xml:space="preserve">Zamawiającemu przysługuje </w:t>
      </w:r>
      <w:r w:rsidR="0072470D" w:rsidRPr="00410A21">
        <w:rPr>
          <w:sz w:val="22"/>
          <w:szCs w:val="22"/>
        </w:rPr>
        <w:t xml:space="preserve">także </w:t>
      </w:r>
      <w:r w:rsidRPr="00410A21">
        <w:rPr>
          <w:sz w:val="22"/>
          <w:szCs w:val="22"/>
        </w:rPr>
        <w:t xml:space="preserve">prawo wypowiedzenia Umowy </w:t>
      </w:r>
      <w:r w:rsidR="0072470D" w:rsidRPr="00410A21">
        <w:rPr>
          <w:sz w:val="22"/>
          <w:szCs w:val="22"/>
        </w:rPr>
        <w:t xml:space="preserve">(ex nunc - od teraz) </w:t>
      </w:r>
      <w:r w:rsidRPr="00410A21">
        <w:rPr>
          <w:sz w:val="22"/>
          <w:szCs w:val="22"/>
        </w:rPr>
        <w:t>w całości lub części z zachowaniem okresu wypowiedzenia wynoszącego 30</w:t>
      </w:r>
      <w:r w:rsidR="00410A21" w:rsidRPr="00410A21">
        <w:rPr>
          <w:sz w:val="22"/>
          <w:szCs w:val="22"/>
        </w:rPr>
        <w:t xml:space="preserve"> </w:t>
      </w:r>
      <w:r w:rsidRPr="00410A21">
        <w:rPr>
          <w:sz w:val="22"/>
          <w:szCs w:val="22"/>
        </w:rPr>
        <w:t>dni, w przypadku:</w:t>
      </w:r>
    </w:p>
    <w:p w14:paraId="29FCAF3A" w14:textId="77777777" w:rsidR="000C23F8" w:rsidRPr="00595487" w:rsidRDefault="000C23F8">
      <w:pPr>
        <w:numPr>
          <w:ilvl w:val="1"/>
          <w:numId w:val="54"/>
        </w:numPr>
        <w:spacing w:line="259" w:lineRule="auto"/>
        <w:jc w:val="both"/>
        <w:rPr>
          <w:sz w:val="22"/>
          <w:szCs w:val="22"/>
        </w:rPr>
      </w:pPr>
      <w:r w:rsidRPr="00410A21">
        <w:rPr>
          <w:sz w:val="22"/>
          <w:szCs w:val="22"/>
        </w:rPr>
        <w:t xml:space="preserve">ograniczenia produkcji lub reorganizacji w jednostkach organizacyjnych Zamawiającego, powodujących możliwość wykorzystania uwolnionych środków produkcji lub potencjału ludzkiego do samodzielnej realizacji przez Zamawiającego świadczeń </w:t>
      </w:r>
      <w:r w:rsidRPr="00595487">
        <w:rPr>
          <w:sz w:val="22"/>
          <w:szCs w:val="22"/>
        </w:rPr>
        <w:t>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BEAA13C" w:rsidR="008326BE" w:rsidRPr="00410A21" w:rsidRDefault="008326BE">
      <w:pPr>
        <w:numPr>
          <w:ilvl w:val="0"/>
          <w:numId w:val="54"/>
        </w:numPr>
        <w:spacing w:line="259" w:lineRule="auto"/>
        <w:ind w:left="357" w:hanging="357"/>
        <w:jc w:val="both"/>
        <w:rPr>
          <w:sz w:val="22"/>
          <w:szCs w:val="22"/>
        </w:rPr>
      </w:pPr>
      <w:bookmarkStart w:id="22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410A21">
        <w:rPr>
          <w:sz w:val="22"/>
          <w:szCs w:val="22"/>
        </w:rPr>
        <w:t xml:space="preserve">konieczności rozliczenia części Umowy wykonanej (prawidłowo) do dnia odstąpieni lub wypowiedzenia, 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w:t>
      </w:r>
      <w:r w:rsidRPr="00410A21">
        <w:rPr>
          <w:sz w:val="22"/>
          <w:szCs w:val="22"/>
        </w:rPr>
        <w:t>Zamawiający powoła na koszt i ryzyko Wykonawcy zewnętrznego eksperta do sporządzenia ww. ewidencji i przekaże ją Wykonawcy. Wykonawca otrzyma jedynie wynagrodzenie za prawidłowo wykonane usługi, które nie mogły zostać rozliczone w inny sposób.</w:t>
      </w:r>
    </w:p>
    <w:bookmarkEnd w:id="220"/>
    <w:p w14:paraId="7AFC93DB" w14:textId="0EA2D2E9" w:rsidR="000C23F8" w:rsidRPr="00595487" w:rsidRDefault="000C23F8">
      <w:pPr>
        <w:numPr>
          <w:ilvl w:val="0"/>
          <w:numId w:val="54"/>
        </w:numPr>
        <w:spacing w:line="259" w:lineRule="auto"/>
        <w:ind w:left="357" w:hanging="357"/>
        <w:jc w:val="both"/>
        <w:rPr>
          <w:sz w:val="22"/>
          <w:szCs w:val="22"/>
        </w:rPr>
      </w:pPr>
      <w:r w:rsidRPr="00410A21">
        <w:rPr>
          <w:sz w:val="22"/>
          <w:szCs w:val="22"/>
        </w:rPr>
        <w:t xml:space="preserve">Postanowienia </w:t>
      </w:r>
      <w:r w:rsidR="002A3212" w:rsidRPr="00410A21">
        <w:rPr>
          <w:sz w:val="22"/>
          <w:szCs w:val="22"/>
        </w:rPr>
        <w:t>niniejszej Umowy</w:t>
      </w:r>
      <w:r w:rsidRPr="00410A21">
        <w:rPr>
          <w:sz w:val="22"/>
          <w:szCs w:val="22"/>
        </w:rPr>
        <w:t xml:space="preserve"> nie wyłączają </w:t>
      </w:r>
      <w:r w:rsidRPr="00595487">
        <w:rPr>
          <w:sz w:val="22"/>
          <w:szCs w:val="22"/>
        </w:rPr>
        <w:t xml:space="preserve">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1" w:name="_Toc64016211"/>
      <w:bookmarkStart w:id="222" w:name="_Toc106095874"/>
      <w:bookmarkStart w:id="223" w:name="_Toc106096314"/>
      <w:bookmarkStart w:id="224" w:name="_Toc106096418"/>
      <w:bookmarkStart w:id="225" w:name="_Toc217384970"/>
      <w:bookmarkStart w:id="226" w:name="_Hlk148332977"/>
      <w:bookmarkStart w:id="227" w:name="_Hlk67826402"/>
      <w:bookmarkEnd w:id="219"/>
      <w:r w:rsidRPr="00E66F78">
        <w:t>§ 1</w:t>
      </w:r>
      <w:r>
        <w:t>5</w:t>
      </w:r>
      <w:r w:rsidRPr="00E66F78">
        <w:t xml:space="preserve">. </w:t>
      </w:r>
      <w:bookmarkStart w:id="228" w:name="_Hlk147835254"/>
      <w:r w:rsidRPr="00E66F78">
        <w:t>Zmiany Umowy</w:t>
      </w:r>
      <w:bookmarkEnd w:id="221"/>
      <w:bookmarkEnd w:id="222"/>
      <w:bookmarkEnd w:id="223"/>
      <w:bookmarkEnd w:id="224"/>
      <w:bookmarkEnd w:id="225"/>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08A21222" w14:textId="77777777" w:rsidR="003B67E9" w:rsidRPr="003B67E9" w:rsidRDefault="003B67E9" w:rsidP="003B67E9">
      <w:pPr>
        <w:pStyle w:val="Akapitzlist"/>
        <w:spacing w:line="259" w:lineRule="auto"/>
        <w:ind w:left="1080"/>
        <w:jc w:val="both"/>
        <w:rPr>
          <w:sz w:val="22"/>
          <w:szCs w:val="22"/>
          <w:highlight w:val="cyan"/>
        </w:rPr>
      </w:pP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2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0" w:name="_Hlk147848467"/>
      <w:r w:rsidR="00F244A3" w:rsidRPr="00F8529D">
        <w:rPr>
          <w:sz w:val="22"/>
          <w:szCs w:val="22"/>
        </w:rPr>
        <w:t xml:space="preserve">, </w:t>
      </w:r>
      <w:bookmarkEnd w:id="229"/>
      <w:bookmarkEnd w:id="230"/>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31" w:name="_Hlk147848517"/>
      <w:r w:rsidRPr="00A33BF6">
        <w:rPr>
          <w:sz w:val="22"/>
          <w:szCs w:val="22"/>
        </w:rPr>
        <w:t xml:space="preserve">zmiana zasad dokonywania odbiorów świadczonych usług, o której mowa w </w:t>
      </w:r>
      <w:bookmarkStart w:id="232" w:name="_Hlk148344566"/>
      <w:r w:rsidRPr="00A33BF6">
        <w:rPr>
          <w:sz w:val="22"/>
          <w:szCs w:val="22"/>
        </w:rPr>
        <w:t xml:space="preserve">§15 </w:t>
      </w:r>
      <w:bookmarkEnd w:id="232"/>
      <w:r w:rsidRPr="00A33BF6">
        <w:rPr>
          <w:sz w:val="22"/>
          <w:szCs w:val="22"/>
        </w:rPr>
        <w:t>ust. 2 pkt 2) lit. f),</w:t>
      </w:r>
    </w:p>
    <w:bookmarkEnd w:id="231"/>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5B0875C4" w14:textId="2BBC7884" w:rsidR="000C23F8" w:rsidRPr="00617D35" w:rsidRDefault="006F715D" w:rsidP="00617D35">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551F56A9" w:rsidR="00F536DE" w:rsidRPr="00B71040" w:rsidRDefault="004F3468" w:rsidP="00B71040">
      <w:pPr>
        <w:pStyle w:val="Nagwek2"/>
      </w:pPr>
      <w:bookmarkStart w:id="233" w:name="_Toc217384971"/>
      <w:bookmarkEnd w:id="226"/>
      <w:bookmarkEnd w:id="228"/>
      <w:r w:rsidRPr="004F3468">
        <w:t xml:space="preserve">§ 16. </w:t>
      </w:r>
      <w:r w:rsidR="00F536DE" w:rsidRPr="00B71040">
        <w:t>Waloryzacja</w:t>
      </w:r>
      <w:r w:rsidR="00B24F0B">
        <w:t xml:space="preserve"> </w:t>
      </w:r>
      <w:r w:rsidR="006446F5">
        <w:t>– nie dotyczy</w:t>
      </w:r>
      <w:bookmarkEnd w:id="233"/>
    </w:p>
    <w:p w14:paraId="3C4DF07D" w14:textId="3C4B5AE5" w:rsidR="00F536DE" w:rsidRPr="001444A8" w:rsidRDefault="00F536DE" w:rsidP="006446F5">
      <w:pPr>
        <w:pStyle w:val="Akapitzlist"/>
        <w:spacing w:line="259" w:lineRule="auto"/>
        <w:ind w:left="360"/>
        <w:jc w:val="both"/>
        <w:rPr>
          <w:i/>
          <w:iCs/>
          <w:color w:val="0070C0"/>
          <w:sz w:val="22"/>
          <w:szCs w:val="22"/>
        </w:rPr>
      </w:pPr>
      <w:bookmarkStart w:id="234" w:name="_Hlk147848639"/>
    </w:p>
    <w:p w14:paraId="32DF3309" w14:textId="790A78AE" w:rsidR="000C23F8" w:rsidRPr="00500E2A" w:rsidRDefault="000C23F8" w:rsidP="000C23F8">
      <w:pPr>
        <w:pStyle w:val="Nagwek2"/>
      </w:pPr>
      <w:bookmarkStart w:id="235" w:name="_Toc64016213"/>
      <w:bookmarkStart w:id="236" w:name="_Toc106095875"/>
      <w:bookmarkStart w:id="237" w:name="_Toc106096315"/>
      <w:bookmarkStart w:id="238" w:name="_Toc106096419"/>
      <w:bookmarkStart w:id="239" w:name="_Toc217384972"/>
      <w:bookmarkStart w:id="240" w:name="_Hlk67826426"/>
      <w:bookmarkEnd w:id="227"/>
      <w:bookmarkEnd w:id="234"/>
      <w:r w:rsidRPr="00500E2A">
        <w:t>§</w:t>
      </w:r>
      <w:r>
        <w:t xml:space="preserve"> </w:t>
      </w:r>
      <w:r w:rsidRPr="00500E2A">
        <w:t>1</w:t>
      </w:r>
      <w:r w:rsidR="00B71040">
        <w:t>7</w:t>
      </w:r>
      <w:r w:rsidRPr="00500E2A">
        <w:t>. Ochrona danych osobowych</w:t>
      </w:r>
      <w:bookmarkEnd w:id="235"/>
      <w:bookmarkEnd w:id="236"/>
      <w:bookmarkEnd w:id="237"/>
      <w:bookmarkEnd w:id="238"/>
      <w:bookmarkEnd w:id="239"/>
      <w:r w:rsidRPr="00500E2A">
        <w:t xml:space="preserve"> </w:t>
      </w:r>
    </w:p>
    <w:p w14:paraId="37B5AD72" w14:textId="621F4304"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351299">
        <w:rPr>
          <w:b/>
          <w:bCs/>
          <w:sz w:val="22"/>
          <w:szCs w:val="22"/>
        </w:rPr>
        <w:t>2</w:t>
      </w:r>
      <w:r w:rsidRPr="00500E2A">
        <w:rPr>
          <w:b/>
          <w:bCs/>
          <w:sz w:val="22"/>
          <w:szCs w:val="22"/>
        </w:rPr>
        <w:t xml:space="preserve"> do</w:t>
      </w:r>
      <w:r w:rsidR="006446F5">
        <w:rPr>
          <w:b/>
          <w:bCs/>
          <w:sz w:val="22"/>
          <w:szCs w:val="22"/>
        </w:rPr>
        <w:t> </w:t>
      </w:r>
      <w:r w:rsidRPr="00500E2A">
        <w:rPr>
          <w:b/>
          <w:bCs/>
          <w:sz w:val="22"/>
          <w:szCs w:val="22"/>
        </w:rPr>
        <w:t>Umowy.</w:t>
      </w:r>
      <w:bookmarkEnd w:id="240"/>
    </w:p>
    <w:p w14:paraId="58527156" w14:textId="11C869A2" w:rsidR="000C23F8" w:rsidRPr="00E66F78" w:rsidRDefault="000C23F8" w:rsidP="000C23F8">
      <w:pPr>
        <w:pStyle w:val="Nagwek2"/>
      </w:pPr>
      <w:bookmarkStart w:id="241" w:name="_Toc64016214"/>
      <w:bookmarkStart w:id="242" w:name="_Toc106095876"/>
      <w:bookmarkStart w:id="243" w:name="_Toc106096316"/>
      <w:bookmarkStart w:id="244" w:name="_Toc106096420"/>
      <w:bookmarkStart w:id="245" w:name="_Toc217384973"/>
      <w:r w:rsidRPr="00500E2A">
        <w:t>§</w:t>
      </w:r>
      <w:r>
        <w:t xml:space="preserve"> </w:t>
      </w:r>
      <w:r w:rsidRPr="00500E2A">
        <w:t>1</w:t>
      </w:r>
      <w:r w:rsidR="00B71040">
        <w:t>8</w:t>
      </w:r>
      <w:r w:rsidRPr="00500E2A">
        <w:t xml:space="preserve">. Ochrona tajemnic </w:t>
      </w:r>
      <w:r w:rsidRPr="00E66F78">
        <w:t>przedsiębiorcy, zachowanie poufności</w:t>
      </w:r>
      <w:bookmarkEnd w:id="241"/>
      <w:bookmarkEnd w:id="242"/>
      <w:bookmarkEnd w:id="243"/>
      <w:bookmarkEnd w:id="244"/>
      <w:bookmarkEnd w:id="245"/>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4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4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7"/>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8" w:name="_Toc64016215"/>
      <w:bookmarkStart w:id="249" w:name="_Toc106095877"/>
      <w:bookmarkStart w:id="250" w:name="_Toc106096317"/>
      <w:bookmarkStart w:id="251" w:name="_Toc106096421"/>
      <w:bookmarkStart w:id="252" w:name="_Toc217384974"/>
      <w:bookmarkStart w:id="253" w:name="_Hlk202858682"/>
      <w:bookmarkEnd w:id="246"/>
      <w:r w:rsidRPr="00F8529D">
        <w:t>§ 1</w:t>
      </w:r>
      <w:r w:rsidR="00B71040" w:rsidRPr="00F8529D">
        <w:t>9</w:t>
      </w:r>
      <w:r w:rsidRPr="00F8529D">
        <w:t>. Zasady etyki</w:t>
      </w:r>
      <w:bookmarkEnd w:id="248"/>
      <w:bookmarkEnd w:id="249"/>
      <w:bookmarkEnd w:id="250"/>
      <w:bookmarkEnd w:id="251"/>
      <w:bookmarkEnd w:id="252"/>
    </w:p>
    <w:p w14:paraId="2CA957CA" w14:textId="77777777" w:rsidR="000C23F8" w:rsidRPr="00F8529D" w:rsidRDefault="000C23F8">
      <w:pPr>
        <w:numPr>
          <w:ilvl w:val="0"/>
          <w:numId w:val="56"/>
        </w:numPr>
        <w:spacing w:line="259" w:lineRule="auto"/>
        <w:ind w:hanging="357"/>
        <w:jc w:val="both"/>
        <w:rPr>
          <w:sz w:val="22"/>
          <w:szCs w:val="22"/>
        </w:rPr>
      </w:pPr>
      <w:bookmarkStart w:id="25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55" w:name="_Hlk156480572"/>
      <w:r w:rsidRPr="00F8529D">
        <w:rPr>
          <w:sz w:val="22"/>
          <w:szCs w:val="22"/>
        </w:rPr>
        <w:lastRenderedPageBreak/>
        <w:t xml:space="preserve">popełnienia przestępstw określonych w art. 16 ustawy z dnia 28 października 2002 r. </w:t>
      </w:r>
      <w:bookmarkStart w:id="256" w:name="_Hlk144468375"/>
      <w:r w:rsidRPr="00F8529D">
        <w:rPr>
          <w:sz w:val="22"/>
          <w:szCs w:val="22"/>
        </w:rPr>
        <w:t>o odpowiedzialności podmiotów zbiorowych za czyny zabronione pod groźbą kary</w:t>
      </w:r>
      <w:bookmarkEnd w:id="25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57" w:name="_Hlk144468401"/>
      <w:r w:rsidRPr="00F8529D">
        <w:rPr>
          <w:sz w:val="22"/>
          <w:szCs w:val="22"/>
        </w:rPr>
        <w:t>o zwalczaniu nieuczciwej konkurencji</w:t>
      </w:r>
      <w:bookmarkEnd w:id="257"/>
      <w:r w:rsidRPr="00F8529D">
        <w:rPr>
          <w:sz w:val="22"/>
          <w:szCs w:val="22"/>
        </w:rPr>
        <w:t xml:space="preserve"> </w:t>
      </w:r>
      <w:bookmarkStart w:id="25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8"/>
    </w:p>
    <w:bookmarkEnd w:id="255"/>
    <w:p w14:paraId="43D62C96" w14:textId="77777777" w:rsidR="000C23F8" w:rsidRPr="00351299"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351299">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351299" w:rsidRDefault="00AB2101">
      <w:pPr>
        <w:numPr>
          <w:ilvl w:val="0"/>
          <w:numId w:val="56"/>
        </w:numPr>
        <w:spacing w:line="259" w:lineRule="auto"/>
        <w:jc w:val="both"/>
        <w:rPr>
          <w:sz w:val="22"/>
          <w:szCs w:val="22"/>
        </w:rPr>
      </w:pPr>
      <w:bookmarkStart w:id="259" w:name="_Hlk202858702"/>
      <w:bookmarkStart w:id="260" w:name="_Hlk167104771"/>
      <w:r w:rsidRPr="00351299">
        <w:rPr>
          <w:sz w:val="22"/>
          <w:szCs w:val="22"/>
        </w:rPr>
        <w:t>Strony oświadczają</w:t>
      </w:r>
      <w:r w:rsidR="00C02E70" w:rsidRPr="00351299">
        <w:rPr>
          <w:sz w:val="22"/>
          <w:szCs w:val="22"/>
        </w:rPr>
        <w:t>,</w:t>
      </w:r>
      <w:r w:rsidRPr="00351299">
        <w:rPr>
          <w:sz w:val="22"/>
          <w:szCs w:val="22"/>
        </w:rPr>
        <w:t xml:space="preserve"> że zapoznały się z Polityką Antykorupcyjną Polskiej Grupy Górniczej S.A.</w:t>
      </w:r>
      <w:r w:rsidR="00AB0C78" w:rsidRPr="00351299">
        <w:rPr>
          <w:sz w:val="22"/>
          <w:szCs w:val="22"/>
        </w:rPr>
        <w:t xml:space="preserve"> oraz Kodeksem Postępowania dla Partnerów Biznesowych </w:t>
      </w:r>
      <w:r w:rsidRPr="00351299">
        <w:rPr>
          <w:sz w:val="22"/>
          <w:szCs w:val="22"/>
        </w:rPr>
        <w:t xml:space="preserve">i zobowiązują się do </w:t>
      </w:r>
      <w:r w:rsidR="00AB0C78" w:rsidRPr="00351299">
        <w:rPr>
          <w:sz w:val="22"/>
          <w:szCs w:val="22"/>
        </w:rPr>
        <w:t>ich</w:t>
      </w:r>
      <w:r w:rsidRPr="00351299">
        <w:rPr>
          <w:sz w:val="22"/>
          <w:szCs w:val="22"/>
        </w:rPr>
        <w:t xml:space="preserve"> stosowania oraz zapoznawania się z</w:t>
      </w:r>
      <w:r w:rsidR="00AB0C78" w:rsidRPr="00351299">
        <w:rPr>
          <w:sz w:val="22"/>
          <w:szCs w:val="22"/>
        </w:rPr>
        <w:t xml:space="preserve"> ich</w:t>
      </w:r>
      <w:r w:rsidRPr="00351299">
        <w:rPr>
          <w:sz w:val="22"/>
          <w:szCs w:val="22"/>
        </w:rPr>
        <w:t xml:space="preserve"> zmianami</w:t>
      </w:r>
      <w:r w:rsidR="00AB0C78" w:rsidRPr="00351299">
        <w:rPr>
          <w:sz w:val="22"/>
          <w:szCs w:val="22"/>
        </w:rPr>
        <w:t>.</w:t>
      </w:r>
      <w:r w:rsidRPr="00351299">
        <w:rPr>
          <w:sz w:val="22"/>
          <w:szCs w:val="22"/>
        </w:rPr>
        <w:t xml:space="preserve"> </w:t>
      </w:r>
      <w:r w:rsidR="00AB0C78" w:rsidRPr="00351299">
        <w:rPr>
          <w:sz w:val="22"/>
          <w:szCs w:val="22"/>
        </w:rPr>
        <w:t>T</w:t>
      </w:r>
      <w:r w:rsidRPr="00351299">
        <w:rPr>
          <w:sz w:val="22"/>
          <w:szCs w:val="22"/>
        </w:rPr>
        <w:t xml:space="preserve">reść </w:t>
      </w:r>
      <w:r w:rsidR="00AB0C78" w:rsidRPr="00351299">
        <w:rPr>
          <w:sz w:val="22"/>
          <w:szCs w:val="22"/>
        </w:rPr>
        <w:t xml:space="preserve">Polityki oraz Kodeksu </w:t>
      </w:r>
      <w:r w:rsidRPr="00351299">
        <w:rPr>
          <w:sz w:val="22"/>
          <w:szCs w:val="22"/>
        </w:rPr>
        <w:t>znajduj</w:t>
      </w:r>
      <w:r w:rsidR="00AB0C78" w:rsidRPr="00351299">
        <w:rPr>
          <w:sz w:val="22"/>
          <w:szCs w:val="22"/>
        </w:rPr>
        <w:t>ą</w:t>
      </w:r>
      <w:r w:rsidRPr="00351299">
        <w:rPr>
          <w:sz w:val="22"/>
          <w:szCs w:val="22"/>
        </w:rPr>
        <w:t xml:space="preserve"> się pod adres</w:t>
      </w:r>
      <w:r w:rsidR="00AB0C78" w:rsidRPr="00351299">
        <w:rPr>
          <w:sz w:val="22"/>
          <w:szCs w:val="22"/>
        </w:rPr>
        <w:t>a</w:t>
      </w:r>
      <w:r w:rsidRPr="00351299">
        <w:rPr>
          <w:sz w:val="22"/>
          <w:szCs w:val="22"/>
        </w:rPr>
        <w:t>m</w:t>
      </w:r>
      <w:r w:rsidR="00AB0C78" w:rsidRPr="00351299">
        <w:rPr>
          <w:sz w:val="22"/>
          <w:szCs w:val="22"/>
        </w:rPr>
        <w:t>i</w:t>
      </w:r>
      <w:r w:rsidRPr="00351299">
        <w:rPr>
          <w:sz w:val="22"/>
          <w:szCs w:val="22"/>
        </w:rPr>
        <w:t xml:space="preserve">: </w:t>
      </w:r>
      <w:hyperlink r:id="rId16" w:history="1">
        <w:r w:rsidRPr="00351299">
          <w:rPr>
            <w:rStyle w:val="Hipercze"/>
            <w:sz w:val="22"/>
            <w:szCs w:val="22"/>
          </w:rPr>
          <w:t>https://www.pgg.pl/strefa-korporacyjna/firma/inne/polityka-antykorupcyjna</w:t>
        </w:r>
      </w:hyperlink>
    </w:p>
    <w:p w14:paraId="2C35BD89" w14:textId="3009BA8D" w:rsidR="00AB2101" w:rsidRPr="00351299" w:rsidRDefault="00AB0C78" w:rsidP="00AB0C78">
      <w:pPr>
        <w:spacing w:line="259" w:lineRule="auto"/>
        <w:ind w:left="360"/>
        <w:jc w:val="both"/>
        <w:rPr>
          <w:sz w:val="22"/>
          <w:szCs w:val="22"/>
        </w:rPr>
      </w:pPr>
      <w:hyperlink r:id="rId17" w:history="1">
        <w:r w:rsidRPr="00351299">
          <w:rPr>
            <w:rStyle w:val="Hipercze"/>
            <w:sz w:val="22"/>
            <w:szCs w:val="22"/>
          </w:rPr>
          <w:t>https://www.pgg.pl/strefa-korporacyjna/firma/inne/kodeks-dla-partnerow-biznesowych</w:t>
        </w:r>
      </w:hyperlink>
      <w:r w:rsidR="00AB2101" w:rsidRPr="00351299">
        <w:rPr>
          <w:sz w:val="22"/>
          <w:szCs w:val="22"/>
        </w:rPr>
        <w:t xml:space="preserve"> </w:t>
      </w:r>
    </w:p>
    <w:bookmarkEnd w:id="259"/>
    <w:p w14:paraId="24B5000C" w14:textId="4D0722B3" w:rsidR="00AB2101" w:rsidRPr="00AB0C78" w:rsidRDefault="00AB2101">
      <w:pPr>
        <w:numPr>
          <w:ilvl w:val="0"/>
          <w:numId w:val="56"/>
        </w:numPr>
        <w:spacing w:line="259" w:lineRule="auto"/>
        <w:jc w:val="both"/>
        <w:rPr>
          <w:sz w:val="22"/>
          <w:szCs w:val="22"/>
        </w:rPr>
      </w:pPr>
      <w:r w:rsidRPr="00351299">
        <w:rPr>
          <w:sz w:val="22"/>
          <w:szCs w:val="22"/>
        </w:rPr>
        <w:t>Wykonawca oświadcza</w:t>
      </w:r>
      <w:r w:rsidR="00C02E70" w:rsidRPr="00351299">
        <w:rPr>
          <w:sz w:val="22"/>
          <w:szCs w:val="22"/>
        </w:rPr>
        <w:t>,</w:t>
      </w:r>
      <w:r w:rsidRPr="00351299">
        <w:rPr>
          <w:sz w:val="22"/>
          <w:szCs w:val="22"/>
        </w:rPr>
        <w:t xml:space="preserve"> że dołoży należytej staranności, aby pracownicy, współpracownicy, podwykonawcy lub osoby, przy pomocy których</w:t>
      </w:r>
      <w:r w:rsidRPr="00AB0C78">
        <w:rPr>
          <w:sz w:val="22"/>
          <w:szCs w:val="22"/>
        </w:rPr>
        <w:t xml:space="preserve">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0"/>
    </w:p>
    <w:p w14:paraId="6B143E29" w14:textId="6B8CD703" w:rsidR="000C23F8" w:rsidRPr="00F8529D" w:rsidRDefault="000C23F8" w:rsidP="00AD7A6E">
      <w:pPr>
        <w:pStyle w:val="Nagwek2"/>
      </w:pPr>
      <w:bookmarkStart w:id="261" w:name="_Toc106095878"/>
      <w:bookmarkStart w:id="262" w:name="_Toc106096318"/>
      <w:bookmarkStart w:id="263" w:name="_Toc106096422"/>
      <w:bookmarkStart w:id="264" w:name="_Toc217384975"/>
      <w:bookmarkStart w:id="265" w:name="_Hlk105675117"/>
      <w:bookmarkStart w:id="266" w:name="_Hlk67826575"/>
      <w:bookmarkStart w:id="267" w:name="_Toc64016216"/>
      <w:bookmarkEnd w:id="253"/>
      <w:bookmarkEnd w:id="254"/>
      <w:r w:rsidRPr="00F8529D">
        <w:t xml:space="preserve">§ </w:t>
      </w:r>
      <w:r w:rsidR="00B71040" w:rsidRPr="00F8529D">
        <w:t>20</w:t>
      </w:r>
      <w:r w:rsidRPr="00F8529D">
        <w:t>. Nadzór wynikający z zarządzania środowiskowego</w:t>
      </w:r>
      <w:bookmarkEnd w:id="261"/>
      <w:bookmarkEnd w:id="262"/>
      <w:bookmarkEnd w:id="263"/>
      <w:r w:rsidR="00351299">
        <w:t xml:space="preserve"> – nie dotyczy</w:t>
      </w:r>
      <w:bookmarkEnd w:id="264"/>
    </w:p>
    <w:p w14:paraId="3DB39D34" w14:textId="70444DA9" w:rsidR="000C23F8" w:rsidRDefault="000C23F8" w:rsidP="00351299">
      <w:pPr>
        <w:ind w:left="426" w:hanging="426"/>
        <w:jc w:val="both"/>
        <w:rPr>
          <w:i/>
          <w:iCs/>
          <w:color w:val="FF0000"/>
          <w:sz w:val="22"/>
          <w:szCs w:val="22"/>
        </w:rPr>
      </w:pPr>
    </w:p>
    <w:p w14:paraId="2FCA4D4C" w14:textId="1DEE1C7B" w:rsidR="000C23F8" w:rsidRPr="00E66F78" w:rsidRDefault="000C23F8" w:rsidP="00AD7A6E">
      <w:pPr>
        <w:pStyle w:val="Nagwek2"/>
      </w:pPr>
      <w:bookmarkStart w:id="268" w:name="_Toc106095879"/>
      <w:bookmarkStart w:id="269" w:name="_Toc106096319"/>
      <w:bookmarkStart w:id="270" w:name="_Toc106096423"/>
      <w:bookmarkStart w:id="271" w:name="_Toc217384976"/>
      <w:bookmarkStart w:id="272" w:name="_Hlk67826617"/>
      <w:bookmarkEnd w:id="265"/>
      <w:bookmarkEnd w:id="266"/>
      <w:r w:rsidRPr="00B62661">
        <w:t xml:space="preserve">§ </w:t>
      </w:r>
      <w:r>
        <w:t>2</w:t>
      </w:r>
      <w:r w:rsidR="00B71040">
        <w:t>1</w:t>
      </w:r>
      <w:r w:rsidRPr="00B62661">
        <w:t xml:space="preserve">. </w:t>
      </w:r>
      <w:r w:rsidRPr="00E66F78">
        <w:t>Siła wyższa</w:t>
      </w:r>
      <w:bookmarkEnd w:id="267"/>
      <w:bookmarkEnd w:id="268"/>
      <w:bookmarkEnd w:id="269"/>
      <w:bookmarkEnd w:id="270"/>
      <w:bookmarkEnd w:id="271"/>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7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3"/>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4" w:name="_Toc64016217"/>
      <w:bookmarkStart w:id="275" w:name="_Toc106095880"/>
      <w:bookmarkStart w:id="276" w:name="_Toc106096320"/>
      <w:bookmarkStart w:id="277" w:name="_Toc106096424"/>
      <w:bookmarkStart w:id="278" w:name="_Toc217384977"/>
      <w:r w:rsidRPr="00EA698B">
        <w:lastRenderedPageBreak/>
        <w:t>§ 2</w:t>
      </w:r>
      <w:r w:rsidR="00B71040" w:rsidRPr="00EA698B">
        <w:t>2</w:t>
      </w:r>
      <w:r w:rsidRPr="00EA698B">
        <w:t>. Postanowienia końcowe</w:t>
      </w:r>
      <w:bookmarkEnd w:id="274"/>
      <w:bookmarkEnd w:id="275"/>
      <w:bookmarkEnd w:id="276"/>
      <w:bookmarkEnd w:id="277"/>
      <w:bookmarkEnd w:id="278"/>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9" w:name="_Toc83291694"/>
      <w:bookmarkStart w:id="280" w:name="_Toc106095881"/>
      <w:bookmarkStart w:id="281" w:name="_Toc106096321"/>
      <w:bookmarkStart w:id="282" w:name="_Toc106096425"/>
      <w:bookmarkStart w:id="283" w:name="_Toc217384978"/>
      <w:bookmarkEnd w:id="272"/>
      <w:r w:rsidRPr="00AD7A6E">
        <w:rPr>
          <w:sz w:val="22"/>
          <w:szCs w:val="22"/>
        </w:rPr>
        <w:t>Załączniki do Umowy</w:t>
      </w:r>
      <w:bookmarkEnd w:id="279"/>
      <w:bookmarkEnd w:id="280"/>
      <w:bookmarkEnd w:id="281"/>
      <w:bookmarkEnd w:id="282"/>
      <w:bookmarkEnd w:id="283"/>
    </w:p>
    <w:p w14:paraId="50995AE1" w14:textId="74FF967E"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w:t>
      </w:r>
      <w:r w:rsidR="00351299">
        <w:rPr>
          <w:rFonts w:eastAsiaTheme="majorEastAsia"/>
          <w:sz w:val="22"/>
          <w:szCs w:val="22"/>
        </w:rPr>
        <w:t> </w:t>
      </w:r>
      <w:r w:rsidRPr="00B31BB6">
        <w:rPr>
          <w:rFonts w:eastAsiaTheme="majorEastAsia"/>
          <w:sz w:val="22"/>
          <w:szCs w:val="22"/>
        </w:rPr>
        <w:t>SWZ),</w:t>
      </w:r>
    </w:p>
    <w:p w14:paraId="5C6232A9" w14:textId="0B68616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1299">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0680640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1299">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177A35A9" w:rsidR="000C23F8" w:rsidRDefault="000C23F8" w:rsidP="000C23F8">
      <w:pPr>
        <w:tabs>
          <w:tab w:val="left" w:pos="1843"/>
        </w:tabs>
        <w:jc w:val="both"/>
        <w:rPr>
          <w:rFonts w:eastAsiaTheme="majorEastAsia"/>
          <w:i/>
          <w:iCs/>
          <w:color w:val="FF0000"/>
          <w:sz w:val="22"/>
          <w:szCs w:val="22"/>
        </w:rPr>
      </w:pPr>
      <w:r w:rsidRPr="00B31BB6">
        <w:rPr>
          <w:rFonts w:eastAsiaTheme="majorEastAsia"/>
          <w:sz w:val="22"/>
          <w:szCs w:val="22"/>
        </w:rPr>
        <w:t xml:space="preserve">Załącznik nr </w:t>
      </w:r>
      <w:r w:rsidR="0069279A">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7337DCD3" w14:textId="1E86AC26" w:rsidR="00DA4768" w:rsidRPr="00DA4768" w:rsidRDefault="00DA4768" w:rsidP="000C23F8">
      <w:pPr>
        <w:tabs>
          <w:tab w:val="left" w:pos="1843"/>
        </w:tabs>
        <w:jc w:val="both"/>
      </w:pPr>
      <w:r w:rsidRPr="00DA4768">
        <w:rPr>
          <w:rFonts w:eastAsiaTheme="majorEastAsia"/>
          <w:sz w:val="22"/>
          <w:szCs w:val="22"/>
        </w:rPr>
        <w:t xml:space="preserve">Załącznik nr 5 - </w:t>
      </w:r>
      <w:r w:rsidRPr="00DA4768">
        <w:rPr>
          <w:rFonts w:eastAsiaTheme="majorEastAsia"/>
          <w:sz w:val="22"/>
          <w:szCs w:val="22"/>
        </w:rPr>
        <w:tab/>
        <w:t>KSEF</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4" w:name="_Hlk67826939"/>
      <w:bookmarkStart w:id="28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6" w:name="_Hlk147849015"/>
      <w:r w:rsidRPr="00744F79">
        <w:rPr>
          <w:b/>
          <w:bCs/>
          <w:i/>
          <w:iCs/>
          <w:color w:val="FF0000"/>
          <w:sz w:val="28"/>
          <w:szCs w:val="28"/>
        </w:rPr>
        <w:t>)</w:t>
      </w:r>
    </w:p>
    <w:bookmarkEnd w:id="285"/>
    <w:bookmarkEnd w:id="286"/>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5DD23D06" w:rsidR="000C23F8" w:rsidRPr="001456AD" w:rsidRDefault="000C23F8" w:rsidP="000C23F8">
      <w:pPr>
        <w:spacing w:before="120"/>
        <w:jc w:val="right"/>
        <w:rPr>
          <w:b/>
          <w:bCs/>
          <w:sz w:val="22"/>
          <w:szCs w:val="22"/>
        </w:rPr>
      </w:pPr>
      <w:bookmarkStart w:id="287" w:name="_Hlk67831498"/>
      <w:bookmarkStart w:id="288" w:name="_Hlk67827058"/>
      <w:r w:rsidRPr="001456AD">
        <w:rPr>
          <w:b/>
          <w:bCs/>
          <w:sz w:val="22"/>
          <w:szCs w:val="22"/>
        </w:rPr>
        <w:lastRenderedPageBreak/>
        <w:t xml:space="preserve">Załącznik nr </w:t>
      </w:r>
      <w:r w:rsidR="00351299">
        <w:rPr>
          <w:b/>
          <w:bCs/>
          <w:sz w:val="22"/>
          <w:szCs w:val="22"/>
        </w:rPr>
        <w:t>2</w:t>
      </w:r>
      <w:r w:rsidRPr="001456AD">
        <w:rPr>
          <w:b/>
          <w:bCs/>
          <w:sz w:val="22"/>
          <w:szCs w:val="22"/>
        </w:rPr>
        <w:t xml:space="preserve"> do Umowy </w:t>
      </w:r>
    </w:p>
    <w:bookmarkEnd w:id="287"/>
    <w:bookmarkEnd w:id="28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4614BC22" w14:textId="75DFF24E" w:rsidR="000C23F8" w:rsidRDefault="000C23F8" w:rsidP="00006707">
      <w:pPr>
        <w:pStyle w:val="Akapitzlist"/>
        <w:numPr>
          <w:ilvl w:val="0"/>
          <w:numId w:val="76"/>
        </w:numPr>
        <w:tabs>
          <w:tab w:val="left" w:pos="709"/>
        </w:tabs>
        <w:suppressAutoHyphens/>
        <w:jc w:val="both"/>
        <w:rPr>
          <w:sz w:val="22"/>
          <w:szCs w:val="22"/>
        </w:rPr>
      </w:pPr>
      <w:r w:rsidRPr="00B2687A">
        <w:rPr>
          <w:b/>
          <w:sz w:val="22"/>
          <w:szCs w:val="22"/>
          <w:u w:val="single"/>
        </w:rPr>
        <w:t xml:space="preserve">Powierzenie danych </w:t>
      </w:r>
      <w:r w:rsidRPr="00006707">
        <w:rPr>
          <w:b/>
          <w:sz w:val="22"/>
          <w:szCs w:val="22"/>
          <w:u w:val="single"/>
        </w:rPr>
        <w:t xml:space="preserve">osobowych </w:t>
      </w:r>
      <w:r w:rsidRPr="00006707">
        <w:rPr>
          <w:b/>
          <w:i/>
          <w:iCs/>
          <w:sz w:val="22"/>
          <w:szCs w:val="22"/>
        </w:rPr>
        <w:t>–</w:t>
      </w:r>
      <w:r w:rsidR="00006707" w:rsidRPr="00006707">
        <w:rPr>
          <w:b/>
          <w:i/>
          <w:iCs/>
          <w:sz w:val="22"/>
          <w:szCs w:val="22"/>
        </w:rPr>
        <w:t xml:space="preserve"> nie dotyczy</w:t>
      </w:r>
      <w:r>
        <w:rPr>
          <w:sz w:val="22"/>
          <w:szCs w:val="22"/>
        </w:rPr>
        <w:br w:type="page"/>
      </w:r>
    </w:p>
    <w:p w14:paraId="24823B6C" w14:textId="77777777" w:rsidR="000C23F8" w:rsidRPr="00B30F1F" w:rsidRDefault="000C23F8" w:rsidP="000C23F8">
      <w:pPr>
        <w:rPr>
          <w:strike/>
        </w:rPr>
      </w:pPr>
    </w:p>
    <w:p w14:paraId="332E5442" w14:textId="05945F67" w:rsidR="000C23F8" w:rsidRPr="00B30F1F" w:rsidRDefault="000C23F8" w:rsidP="000C23F8">
      <w:pPr>
        <w:spacing w:before="120"/>
        <w:jc w:val="right"/>
        <w:rPr>
          <w:b/>
          <w:bCs/>
          <w:sz w:val="22"/>
          <w:szCs w:val="22"/>
        </w:rPr>
      </w:pPr>
      <w:bookmarkStart w:id="289" w:name="_Hlk67832211"/>
      <w:r w:rsidRPr="00B30F1F">
        <w:rPr>
          <w:b/>
          <w:bCs/>
          <w:sz w:val="22"/>
          <w:szCs w:val="22"/>
        </w:rPr>
        <w:t xml:space="preserve">Załącznik nr </w:t>
      </w:r>
      <w:r w:rsidR="0035129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0"/>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4FFAD8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006707">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617D35"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4A67B235" w:rsidR="00E073A4" w:rsidRDefault="00314FBA" w:rsidP="00314FBA">
      <w:pPr>
        <w:jc w:val="right"/>
        <w:rPr>
          <w:b/>
          <w:bCs/>
          <w:sz w:val="22"/>
          <w:szCs w:val="22"/>
        </w:rPr>
      </w:pPr>
      <w:r w:rsidRPr="00314FBA">
        <w:rPr>
          <w:b/>
          <w:bCs/>
          <w:sz w:val="22"/>
          <w:szCs w:val="22"/>
        </w:rPr>
        <w:lastRenderedPageBreak/>
        <w:t>Załącznik nr 5</w:t>
      </w:r>
      <w:r>
        <w:rPr>
          <w:b/>
          <w:bCs/>
          <w:sz w:val="22"/>
          <w:szCs w:val="22"/>
        </w:rPr>
        <w:t xml:space="preserve"> do Umowy</w:t>
      </w:r>
    </w:p>
    <w:p w14:paraId="3AE7C14C" w14:textId="77777777" w:rsidR="00314FBA" w:rsidRPr="00314FBA" w:rsidRDefault="00314FBA" w:rsidP="00314FBA">
      <w:pPr>
        <w:jc w:val="both"/>
        <w:rPr>
          <w:b/>
          <w:bCs/>
          <w:sz w:val="22"/>
          <w:szCs w:val="22"/>
        </w:rPr>
      </w:pPr>
    </w:p>
    <w:p w14:paraId="6DEB7663" w14:textId="77777777" w:rsidR="00314FBA" w:rsidRPr="005B1B78" w:rsidRDefault="00314FBA" w:rsidP="00314FBA">
      <w:pPr>
        <w:widowControl w:val="0"/>
        <w:jc w:val="both"/>
        <w:rPr>
          <w:sz w:val="22"/>
          <w:szCs w:val="22"/>
        </w:rPr>
      </w:pPr>
      <w:r w:rsidRPr="005B1B78">
        <w:rPr>
          <w:sz w:val="22"/>
          <w:szCs w:val="22"/>
        </w:rPr>
        <w:t>Z dniem, w którym po stronie Wykonawcy powstanie ustawowy obowiązek wystawiania faktur za pośrednictwem Krajowego Systemu e-Faktur, strony ustalają, że:</w:t>
      </w:r>
    </w:p>
    <w:p w14:paraId="7D2994B2" w14:textId="77777777" w:rsidR="00314FBA" w:rsidRPr="005B1B78" w:rsidRDefault="00314FBA" w:rsidP="00314FBA">
      <w:pPr>
        <w:widowControl w:val="0"/>
        <w:numPr>
          <w:ilvl w:val="0"/>
          <w:numId w:val="94"/>
        </w:numPr>
        <w:jc w:val="both"/>
        <w:rPr>
          <w:sz w:val="22"/>
          <w:szCs w:val="22"/>
        </w:rPr>
      </w:pPr>
      <w:r w:rsidRPr="005B1B78">
        <w:rPr>
          <w:sz w:val="22"/>
          <w:szCs w:val="22"/>
        </w:rPr>
        <w:t>Wykonawca wystawia faktury w formie ustrukturyzowanej za pośrednictwem Krajowego Systemu e-Faktur.</w:t>
      </w:r>
    </w:p>
    <w:p w14:paraId="3F3A5DAF" w14:textId="77777777" w:rsidR="00314FBA" w:rsidRPr="005B1B78" w:rsidRDefault="00314FBA" w:rsidP="00314FBA">
      <w:pPr>
        <w:widowControl w:val="0"/>
        <w:numPr>
          <w:ilvl w:val="0"/>
          <w:numId w:val="94"/>
        </w:numPr>
        <w:jc w:val="both"/>
        <w:rPr>
          <w:sz w:val="22"/>
          <w:szCs w:val="22"/>
        </w:rPr>
      </w:pPr>
      <w:r w:rsidRPr="005B1B78">
        <w:rPr>
          <w:sz w:val="22"/>
          <w:szCs w:val="22"/>
        </w:rPr>
        <w:t>Do czasu powstania po stronie Wykonawcy obowiązku korzystania z Krajowego Systemu e-Faktur, wystawianie faktur oraz realizacja płatności odbywać się będzie na zasadach określonych w § 4 Umowy.</w:t>
      </w:r>
    </w:p>
    <w:p w14:paraId="3D28E781" w14:textId="77777777" w:rsidR="00314FBA" w:rsidRPr="005B1B78" w:rsidRDefault="00314FBA" w:rsidP="00314FBA">
      <w:pPr>
        <w:widowControl w:val="0"/>
        <w:jc w:val="both"/>
        <w:rPr>
          <w:sz w:val="22"/>
          <w:szCs w:val="22"/>
        </w:rPr>
      </w:pPr>
    </w:p>
    <w:p w14:paraId="65460D0A" w14:textId="77777777" w:rsidR="00314FBA" w:rsidRPr="005B1B78" w:rsidRDefault="00314FBA" w:rsidP="00314FBA">
      <w:pPr>
        <w:pStyle w:val="Akapitzlist"/>
        <w:widowControl w:val="0"/>
        <w:numPr>
          <w:ilvl w:val="0"/>
          <w:numId w:val="93"/>
        </w:numPr>
        <w:ind w:left="284" w:hanging="284"/>
        <w:contextualSpacing w:val="0"/>
        <w:jc w:val="both"/>
        <w:rPr>
          <w:sz w:val="22"/>
          <w:szCs w:val="22"/>
        </w:rPr>
      </w:pPr>
      <w:r w:rsidRPr="005B1B78">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5B1B78">
        <w:rPr>
          <w:sz w:val="22"/>
          <w:szCs w:val="22"/>
        </w:rPr>
        <w:t>KSeF</w:t>
      </w:r>
      <w:proofErr w:type="spellEnd"/>
      <w:r w:rsidRPr="005B1B78">
        <w:rPr>
          <w:sz w:val="22"/>
          <w:szCs w:val="22"/>
        </w:rPr>
        <w:t>” zgodnie z obowiązującymi przepisami prawa.</w:t>
      </w:r>
    </w:p>
    <w:p w14:paraId="4B6F15EB" w14:textId="77777777" w:rsidR="00314FBA" w:rsidRPr="005B1B78" w:rsidRDefault="00314FBA" w:rsidP="00314FBA">
      <w:pPr>
        <w:pStyle w:val="Akapitzlist"/>
        <w:widowControl w:val="0"/>
        <w:numPr>
          <w:ilvl w:val="0"/>
          <w:numId w:val="93"/>
        </w:numPr>
        <w:ind w:left="284" w:hanging="284"/>
        <w:contextualSpacing w:val="0"/>
        <w:jc w:val="both"/>
        <w:rPr>
          <w:sz w:val="22"/>
          <w:szCs w:val="22"/>
        </w:rPr>
      </w:pPr>
      <w:r w:rsidRPr="005B1B78">
        <w:rPr>
          <w:sz w:val="22"/>
          <w:szCs w:val="22"/>
        </w:rPr>
        <w:t>Fakturę ustrukturyzowaną należy wystawić:</w:t>
      </w:r>
    </w:p>
    <w:p w14:paraId="7FA8B7AD" w14:textId="77777777" w:rsidR="00314FBA" w:rsidRPr="005B1B78" w:rsidRDefault="00314FBA" w:rsidP="00314FBA">
      <w:pPr>
        <w:widowControl w:val="0"/>
        <w:ind w:left="1980"/>
        <w:jc w:val="both"/>
        <w:rPr>
          <w:sz w:val="22"/>
          <w:szCs w:val="22"/>
        </w:rPr>
      </w:pPr>
      <w:r w:rsidRPr="005B1B78">
        <w:rPr>
          <w:sz w:val="22"/>
          <w:szCs w:val="22"/>
        </w:rPr>
        <w:t>- dane nabywcy (</w:t>
      </w:r>
      <w:proofErr w:type="spellStart"/>
      <w:r w:rsidRPr="005B1B78">
        <w:rPr>
          <w:sz w:val="22"/>
          <w:szCs w:val="22"/>
        </w:rPr>
        <w:t>schema</w:t>
      </w:r>
      <w:proofErr w:type="spellEnd"/>
      <w:r w:rsidRPr="005B1B78">
        <w:rPr>
          <w:sz w:val="22"/>
          <w:szCs w:val="22"/>
        </w:rPr>
        <w:t xml:space="preserve"> Podmiot 2): </w:t>
      </w:r>
    </w:p>
    <w:p w14:paraId="069B69DA" w14:textId="77777777" w:rsidR="00314FBA" w:rsidRPr="005B1B78" w:rsidRDefault="00314FBA" w:rsidP="00314FBA">
      <w:pPr>
        <w:widowControl w:val="0"/>
        <w:ind w:left="3996" w:firstLine="144"/>
        <w:jc w:val="both"/>
        <w:rPr>
          <w:sz w:val="22"/>
          <w:szCs w:val="22"/>
        </w:rPr>
      </w:pPr>
      <w:r w:rsidRPr="005B1B78">
        <w:rPr>
          <w:sz w:val="22"/>
          <w:szCs w:val="22"/>
        </w:rPr>
        <w:t>Polska Grupa Górnicza S.A.,</w:t>
      </w:r>
    </w:p>
    <w:p w14:paraId="1338895E" w14:textId="77777777" w:rsidR="00314FBA" w:rsidRPr="005B1B78" w:rsidRDefault="00314FBA" w:rsidP="00314FBA">
      <w:pPr>
        <w:widowControl w:val="0"/>
        <w:ind w:left="4140"/>
        <w:jc w:val="both"/>
        <w:rPr>
          <w:sz w:val="22"/>
          <w:szCs w:val="22"/>
        </w:rPr>
      </w:pPr>
      <w:r w:rsidRPr="005B1B78">
        <w:rPr>
          <w:sz w:val="22"/>
          <w:szCs w:val="22"/>
        </w:rPr>
        <w:t>40-039 Katowice</w:t>
      </w:r>
    </w:p>
    <w:p w14:paraId="7AFAA553" w14:textId="77777777" w:rsidR="00314FBA" w:rsidRPr="005B1B78" w:rsidRDefault="00314FBA" w:rsidP="00314FBA">
      <w:pPr>
        <w:widowControl w:val="0"/>
        <w:ind w:left="4140"/>
        <w:jc w:val="both"/>
        <w:rPr>
          <w:sz w:val="22"/>
          <w:szCs w:val="22"/>
        </w:rPr>
      </w:pPr>
      <w:r w:rsidRPr="005B1B78">
        <w:rPr>
          <w:sz w:val="22"/>
          <w:szCs w:val="22"/>
        </w:rPr>
        <w:t>ul. Powstańców 30</w:t>
      </w:r>
    </w:p>
    <w:p w14:paraId="7CA55A9C" w14:textId="77777777" w:rsidR="00314FBA" w:rsidRPr="005B1B78" w:rsidRDefault="00314FBA" w:rsidP="00314FBA">
      <w:pPr>
        <w:widowControl w:val="0"/>
        <w:ind w:left="1980"/>
        <w:jc w:val="both"/>
        <w:rPr>
          <w:sz w:val="22"/>
          <w:szCs w:val="22"/>
        </w:rPr>
      </w:pPr>
      <w:r w:rsidRPr="005B1B78">
        <w:rPr>
          <w:sz w:val="22"/>
          <w:szCs w:val="22"/>
        </w:rPr>
        <w:t>- dane odbiorcy (</w:t>
      </w:r>
      <w:proofErr w:type="spellStart"/>
      <w:r w:rsidRPr="005B1B78">
        <w:rPr>
          <w:sz w:val="22"/>
          <w:szCs w:val="22"/>
        </w:rPr>
        <w:t>schema</w:t>
      </w:r>
      <w:proofErr w:type="spellEnd"/>
      <w:r w:rsidRPr="005B1B78">
        <w:rPr>
          <w:sz w:val="22"/>
          <w:szCs w:val="22"/>
        </w:rPr>
        <w:t xml:space="preserve"> Podmiot 3):</w:t>
      </w:r>
    </w:p>
    <w:p w14:paraId="6E91FD71" w14:textId="77777777" w:rsidR="00314FBA" w:rsidRPr="005B1B78" w:rsidRDefault="00314FBA" w:rsidP="00314FBA">
      <w:pPr>
        <w:widowControl w:val="0"/>
        <w:ind w:left="4104" w:firstLine="144"/>
        <w:jc w:val="both"/>
        <w:rPr>
          <w:sz w:val="22"/>
          <w:szCs w:val="22"/>
        </w:rPr>
      </w:pPr>
      <w:r w:rsidRPr="005B1B78">
        <w:rPr>
          <w:sz w:val="22"/>
          <w:szCs w:val="22"/>
        </w:rPr>
        <w:t>Oddział ….…</w:t>
      </w:r>
    </w:p>
    <w:p w14:paraId="71B4D21B" w14:textId="77777777" w:rsidR="00314FBA" w:rsidRPr="005B1B78" w:rsidRDefault="00314FBA" w:rsidP="00314FBA">
      <w:pPr>
        <w:pStyle w:val="Akapitzlist"/>
        <w:widowControl w:val="0"/>
        <w:numPr>
          <w:ilvl w:val="0"/>
          <w:numId w:val="93"/>
        </w:numPr>
        <w:ind w:left="284" w:hanging="284"/>
        <w:contextualSpacing w:val="0"/>
        <w:jc w:val="both"/>
        <w:rPr>
          <w:sz w:val="22"/>
          <w:szCs w:val="22"/>
        </w:rPr>
      </w:pPr>
      <w:r w:rsidRPr="005B1B78">
        <w:rPr>
          <w:sz w:val="22"/>
          <w:szCs w:val="22"/>
        </w:rPr>
        <w:t xml:space="preserve">W przypadku awarii </w:t>
      </w:r>
      <w:proofErr w:type="spellStart"/>
      <w:r w:rsidRPr="005B1B78">
        <w:rPr>
          <w:sz w:val="22"/>
          <w:szCs w:val="22"/>
        </w:rPr>
        <w:t>KSeF</w:t>
      </w:r>
      <w:proofErr w:type="spellEnd"/>
      <w:r w:rsidRPr="005B1B78">
        <w:rPr>
          <w:sz w:val="22"/>
          <w:szCs w:val="22"/>
        </w:rPr>
        <w:t xml:space="preserve"> WYKONAWCA przesyła faktury ZAMAWIAJĄCEMU w sposób z nim uzgodniony:</w:t>
      </w:r>
    </w:p>
    <w:p w14:paraId="40ED51F7" w14:textId="77777777" w:rsidR="00314FBA" w:rsidRPr="005B1B78" w:rsidRDefault="00314FBA" w:rsidP="00314FBA">
      <w:pPr>
        <w:widowControl w:val="0"/>
        <w:ind w:left="426" w:hanging="142"/>
        <w:jc w:val="both"/>
        <w:rPr>
          <w:sz w:val="22"/>
          <w:szCs w:val="22"/>
        </w:rPr>
      </w:pPr>
      <w:r w:rsidRPr="005B1B78">
        <w:rPr>
          <w:sz w:val="22"/>
          <w:szCs w:val="22"/>
        </w:rPr>
        <w:t>-</w:t>
      </w:r>
      <w:r w:rsidRPr="005B1B78">
        <w:rPr>
          <w:sz w:val="22"/>
          <w:szCs w:val="22"/>
        </w:rPr>
        <w:tab/>
        <w:t>wysyłka faktury w postaci papierowej lub</w:t>
      </w:r>
    </w:p>
    <w:p w14:paraId="6B6E49D1" w14:textId="77777777" w:rsidR="00314FBA" w:rsidRPr="005B1B78" w:rsidRDefault="00314FBA" w:rsidP="00314FBA">
      <w:pPr>
        <w:widowControl w:val="0"/>
        <w:ind w:left="426" w:hanging="142"/>
        <w:jc w:val="both"/>
        <w:rPr>
          <w:sz w:val="22"/>
          <w:szCs w:val="22"/>
        </w:rPr>
      </w:pPr>
      <w:r w:rsidRPr="005B1B78">
        <w:rPr>
          <w:sz w:val="22"/>
          <w:szCs w:val="22"/>
        </w:rPr>
        <w:t>-</w:t>
      </w:r>
      <w:r w:rsidRPr="005B1B78">
        <w:rPr>
          <w:sz w:val="22"/>
          <w:szCs w:val="22"/>
        </w:rPr>
        <w:tab/>
        <w:t xml:space="preserve">wysyłka pocztą elektroniczną </w:t>
      </w:r>
    </w:p>
    <w:p w14:paraId="0112D602" w14:textId="77777777" w:rsidR="00314FBA" w:rsidRPr="005B1B78" w:rsidRDefault="00314FBA" w:rsidP="00314FBA">
      <w:pPr>
        <w:widowControl w:val="0"/>
        <w:ind w:left="284"/>
        <w:jc w:val="both"/>
        <w:rPr>
          <w:sz w:val="22"/>
          <w:szCs w:val="22"/>
        </w:rPr>
      </w:pPr>
      <w:r w:rsidRPr="005B1B78">
        <w:rPr>
          <w:sz w:val="22"/>
          <w:szCs w:val="22"/>
        </w:rPr>
        <w:t>Wysłanie faktury drogą elektroniczną wymaga pisemnego uzgodnienia z ZAMAWIAJĄCYM.</w:t>
      </w:r>
    </w:p>
    <w:p w14:paraId="4AA8C09A" w14:textId="77777777" w:rsidR="00314FBA" w:rsidRPr="005B1B78" w:rsidRDefault="00314FBA" w:rsidP="00314FBA">
      <w:pPr>
        <w:pStyle w:val="Akapitzlist"/>
        <w:widowControl w:val="0"/>
        <w:numPr>
          <w:ilvl w:val="0"/>
          <w:numId w:val="93"/>
        </w:numPr>
        <w:ind w:left="284" w:hanging="284"/>
        <w:contextualSpacing w:val="0"/>
        <w:jc w:val="both"/>
        <w:rPr>
          <w:sz w:val="22"/>
          <w:szCs w:val="22"/>
        </w:rPr>
      </w:pPr>
      <w:r w:rsidRPr="005B1B78">
        <w:rPr>
          <w:sz w:val="22"/>
          <w:szCs w:val="22"/>
        </w:rPr>
        <w:t>W przypadku gdy WYKONAWCA nie podlega obowiązkowi wystawiania faktur w KSEF fakturę należy wystawić na adres:</w:t>
      </w:r>
    </w:p>
    <w:p w14:paraId="46F19E6D" w14:textId="77777777" w:rsidR="00314FBA" w:rsidRPr="005B1B78" w:rsidRDefault="00314FBA" w:rsidP="00314FBA">
      <w:pPr>
        <w:widowControl w:val="0"/>
        <w:ind w:left="3402"/>
        <w:jc w:val="both"/>
        <w:rPr>
          <w:sz w:val="22"/>
          <w:szCs w:val="22"/>
        </w:rPr>
      </w:pPr>
      <w:r w:rsidRPr="005B1B78">
        <w:rPr>
          <w:sz w:val="22"/>
          <w:szCs w:val="22"/>
        </w:rPr>
        <w:t>Polska Grupa Górnicza S.A.</w:t>
      </w:r>
    </w:p>
    <w:p w14:paraId="3E578FAB" w14:textId="77777777" w:rsidR="00314FBA" w:rsidRPr="005B1B78" w:rsidRDefault="00314FBA" w:rsidP="00314FBA">
      <w:pPr>
        <w:widowControl w:val="0"/>
        <w:ind w:left="3402"/>
        <w:jc w:val="both"/>
        <w:rPr>
          <w:sz w:val="22"/>
          <w:szCs w:val="22"/>
        </w:rPr>
      </w:pPr>
      <w:r w:rsidRPr="005B1B78">
        <w:rPr>
          <w:sz w:val="22"/>
          <w:szCs w:val="22"/>
        </w:rPr>
        <w:t>40-039 Katowice</w:t>
      </w:r>
    </w:p>
    <w:p w14:paraId="402F6551" w14:textId="77777777" w:rsidR="00314FBA" w:rsidRPr="005B1B78" w:rsidRDefault="00314FBA" w:rsidP="00314FBA">
      <w:pPr>
        <w:widowControl w:val="0"/>
        <w:ind w:left="3402"/>
        <w:jc w:val="both"/>
        <w:rPr>
          <w:sz w:val="22"/>
          <w:szCs w:val="22"/>
        </w:rPr>
      </w:pPr>
      <w:r w:rsidRPr="005B1B78">
        <w:rPr>
          <w:sz w:val="22"/>
          <w:szCs w:val="22"/>
        </w:rPr>
        <w:t>ul. Powstańców 30</w:t>
      </w:r>
    </w:p>
    <w:p w14:paraId="754EB83A" w14:textId="77777777" w:rsidR="00314FBA" w:rsidRPr="005B1B78" w:rsidRDefault="00314FBA" w:rsidP="00314FBA">
      <w:pPr>
        <w:widowControl w:val="0"/>
        <w:ind w:left="426"/>
        <w:jc w:val="both"/>
        <w:rPr>
          <w:sz w:val="22"/>
          <w:szCs w:val="22"/>
        </w:rPr>
      </w:pPr>
      <w:r w:rsidRPr="005B1B78">
        <w:rPr>
          <w:sz w:val="22"/>
          <w:szCs w:val="22"/>
        </w:rPr>
        <w:t>oraz przesłać w formie papierowej na adres:</w:t>
      </w:r>
    </w:p>
    <w:p w14:paraId="67FE872C" w14:textId="77777777" w:rsidR="00314FBA" w:rsidRPr="005B1B78" w:rsidRDefault="00314FBA" w:rsidP="00314FBA">
      <w:pPr>
        <w:widowControl w:val="0"/>
        <w:tabs>
          <w:tab w:val="left" w:pos="3828"/>
        </w:tabs>
        <w:ind w:left="3402"/>
        <w:jc w:val="both"/>
        <w:rPr>
          <w:sz w:val="22"/>
          <w:szCs w:val="22"/>
        </w:rPr>
      </w:pPr>
      <w:r w:rsidRPr="005B1B78">
        <w:rPr>
          <w:sz w:val="22"/>
          <w:szCs w:val="22"/>
        </w:rPr>
        <w:t>Polska Grupa Górnicza S.A.</w:t>
      </w:r>
    </w:p>
    <w:p w14:paraId="2A9497CD" w14:textId="77777777" w:rsidR="00314FBA" w:rsidRPr="005B1B78" w:rsidRDefault="00314FBA" w:rsidP="00314FBA">
      <w:pPr>
        <w:widowControl w:val="0"/>
        <w:ind w:left="3402"/>
        <w:jc w:val="both"/>
        <w:rPr>
          <w:sz w:val="22"/>
          <w:szCs w:val="22"/>
        </w:rPr>
      </w:pPr>
      <w:r w:rsidRPr="005B1B78">
        <w:rPr>
          <w:sz w:val="22"/>
          <w:szCs w:val="22"/>
        </w:rPr>
        <w:t>44-122 Gliwice</w:t>
      </w:r>
    </w:p>
    <w:p w14:paraId="21904DC5" w14:textId="77777777" w:rsidR="00314FBA" w:rsidRPr="005B1B78" w:rsidRDefault="00314FBA" w:rsidP="00314FBA">
      <w:pPr>
        <w:widowControl w:val="0"/>
        <w:ind w:left="3402"/>
        <w:jc w:val="both"/>
        <w:rPr>
          <w:sz w:val="22"/>
          <w:szCs w:val="22"/>
        </w:rPr>
      </w:pPr>
      <w:r w:rsidRPr="005B1B78">
        <w:rPr>
          <w:sz w:val="22"/>
          <w:szCs w:val="22"/>
        </w:rPr>
        <w:t>ul. Jasna 8</w:t>
      </w:r>
    </w:p>
    <w:p w14:paraId="38043E2E" w14:textId="77777777" w:rsidR="00314FBA" w:rsidRPr="005B1B78" w:rsidRDefault="00314FBA" w:rsidP="00314FBA">
      <w:pPr>
        <w:widowControl w:val="0"/>
        <w:ind w:left="426"/>
        <w:jc w:val="both"/>
        <w:rPr>
          <w:sz w:val="22"/>
          <w:szCs w:val="22"/>
        </w:rPr>
      </w:pPr>
      <w:r w:rsidRPr="005B1B78">
        <w:rPr>
          <w:sz w:val="22"/>
          <w:szCs w:val="22"/>
        </w:rPr>
        <w:t xml:space="preserve">lub </w:t>
      </w:r>
    </w:p>
    <w:p w14:paraId="15D24CB8" w14:textId="77777777" w:rsidR="00314FBA" w:rsidRPr="005B1B78" w:rsidRDefault="00314FBA" w:rsidP="00314FBA">
      <w:pPr>
        <w:widowControl w:val="0"/>
        <w:ind w:left="426"/>
        <w:jc w:val="both"/>
        <w:rPr>
          <w:sz w:val="22"/>
          <w:szCs w:val="22"/>
        </w:rPr>
      </w:pPr>
      <w:r w:rsidRPr="005B1B78">
        <w:rPr>
          <w:sz w:val="22"/>
          <w:szCs w:val="22"/>
        </w:rPr>
        <w:t>w formie elektronicznej zgodnie z podpisanym Porozumieniem w sprawie przesyłania faktur drogą elektroniczną</w:t>
      </w:r>
    </w:p>
    <w:p w14:paraId="3FD5F8CC" w14:textId="77777777" w:rsidR="00314FBA" w:rsidRPr="005B1B78" w:rsidRDefault="00314FBA" w:rsidP="00314FBA">
      <w:pPr>
        <w:pStyle w:val="Akapitzlist"/>
        <w:widowControl w:val="0"/>
        <w:numPr>
          <w:ilvl w:val="0"/>
          <w:numId w:val="93"/>
        </w:numPr>
        <w:ind w:left="284" w:hanging="284"/>
        <w:contextualSpacing w:val="0"/>
        <w:jc w:val="both"/>
        <w:rPr>
          <w:sz w:val="22"/>
          <w:szCs w:val="22"/>
        </w:rPr>
      </w:pPr>
      <w:r w:rsidRPr="005B1B78">
        <w:rPr>
          <w:sz w:val="22"/>
          <w:szCs w:val="22"/>
        </w:rPr>
        <w:t xml:space="preserve">Do faktur ustrukturyzowanych protokół odbioru należy przesłać na adres e-mail: </w:t>
      </w:r>
      <w:hyperlink r:id="rId18" w:history="1">
        <w:r w:rsidRPr="005B1B78">
          <w:rPr>
            <w:rStyle w:val="Hipercze"/>
            <w:sz w:val="22"/>
            <w:szCs w:val="22"/>
          </w:rPr>
          <w:t>ksef.zal@pgg.pl</w:t>
        </w:r>
      </w:hyperlink>
      <w:r w:rsidRPr="005B1B78">
        <w:rPr>
          <w:sz w:val="22"/>
          <w:szCs w:val="22"/>
        </w:rPr>
        <w:t xml:space="preserve">. </w:t>
      </w:r>
      <w:r w:rsidRPr="005B1B78">
        <w:rPr>
          <w:sz w:val="22"/>
          <w:szCs w:val="22"/>
        </w:rPr>
        <w:br/>
        <w:t>W temacie wiadomości e-mail należy podać numer faktury KSEF. Rekomendowanym plikiem jest plik w formacie PDF.</w:t>
      </w:r>
    </w:p>
    <w:p w14:paraId="0EB68EAB" w14:textId="77777777" w:rsidR="00314FBA" w:rsidRPr="005B1B78" w:rsidRDefault="00314FBA" w:rsidP="00314FBA">
      <w:pPr>
        <w:pStyle w:val="Akapitzlist"/>
        <w:widowControl w:val="0"/>
        <w:numPr>
          <w:ilvl w:val="0"/>
          <w:numId w:val="93"/>
        </w:numPr>
        <w:ind w:left="284" w:hanging="284"/>
        <w:contextualSpacing w:val="0"/>
        <w:jc w:val="both"/>
        <w:rPr>
          <w:sz w:val="22"/>
          <w:szCs w:val="22"/>
        </w:rPr>
      </w:pPr>
      <w:r w:rsidRPr="005B1B78">
        <w:rPr>
          <w:sz w:val="22"/>
          <w:szCs w:val="22"/>
        </w:rPr>
        <w:t>Jeżeli w zapisach umowy użyto terminu „od daty otrzymania / wpływu / dostarczenia faktury” należy przez to rozumieć:</w:t>
      </w:r>
    </w:p>
    <w:p w14:paraId="0C8BE076" w14:textId="77777777" w:rsidR="00314FBA" w:rsidRPr="005B1B78" w:rsidRDefault="00314FBA" w:rsidP="00314FBA">
      <w:pPr>
        <w:pStyle w:val="Akapitzlist"/>
        <w:widowControl w:val="0"/>
        <w:numPr>
          <w:ilvl w:val="1"/>
          <w:numId w:val="93"/>
        </w:numPr>
        <w:ind w:left="567" w:hanging="283"/>
        <w:contextualSpacing w:val="0"/>
        <w:jc w:val="both"/>
        <w:rPr>
          <w:sz w:val="22"/>
          <w:szCs w:val="22"/>
        </w:rPr>
      </w:pPr>
      <w:r w:rsidRPr="005B1B78">
        <w:rPr>
          <w:sz w:val="22"/>
          <w:szCs w:val="22"/>
        </w:rPr>
        <w:t xml:space="preserve">„datę otrzymania faktury w </w:t>
      </w:r>
      <w:proofErr w:type="spellStart"/>
      <w:r w:rsidRPr="005B1B78">
        <w:rPr>
          <w:sz w:val="22"/>
          <w:szCs w:val="22"/>
        </w:rPr>
        <w:t>KSeF</w:t>
      </w:r>
      <w:proofErr w:type="spellEnd"/>
      <w:r w:rsidRPr="005B1B78">
        <w:rPr>
          <w:sz w:val="22"/>
          <w:szCs w:val="22"/>
        </w:rPr>
        <w:t>” - w przypadku, gdy Wykonawca jest objęty stosowaniem KSEF,</w:t>
      </w:r>
    </w:p>
    <w:p w14:paraId="6D2EB407" w14:textId="77777777" w:rsidR="00314FBA" w:rsidRPr="005B1B78" w:rsidRDefault="00314FBA" w:rsidP="00314FBA">
      <w:pPr>
        <w:pStyle w:val="Akapitzlist"/>
        <w:widowControl w:val="0"/>
        <w:numPr>
          <w:ilvl w:val="1"/>
          <w:numId w:val="93"/>
        </w:numPr>
        <w:ind w:left="567" w:hanging="283"/>
        <w:contextualSpacing w:val="0"/>
        <w:jc w:val="both"/>
        <w:rPr>
          <w:sz w:val="22"/>
          <w:szCs w:val="22"/>
        </w:rPr>
      </w:pPr>
      <w:r w:rsidRPr="005B1B78">
        <w:rPr>
          <w:sz w:val="22"/>
          <w:szCs w:val="22"/>
        </w:rPr>
        <w:t>„datę dotychczas uzgodnioną przez strony” - w przypadku, gdy Wykonawca nie jest objęty stosowaniem KSEF.</w:t>
      </w:r>
    </w:p>
    <w:p w14:paraId="33BD7458" w14:textId="77777777" w:rsidR="00314FBA" w:rsidRPr="005B1B78" w:rsidRDefault="00314FBA" w:rsidP="00314FBA">
      <w:pPr>
        <w:pStyle w:val="Akapitzlist"/>
        <w:widowControl w:val="0"/>
        <w:numPr>
          <w:ilvl w:val="0"/>
          <w:numId w:val="93"/>
        </w:numPr>
        <w:ind w:left="284" w:hanging="284"/>
        <w:contextualSpacing w:val="0"/>
        <w:jc w:val="both"/>
        <w:rPr>
          <w:sz w:val="22"/>
          <w:szCs w:val="22"/>
        </w:rPr>
      </w:pPr>
      <w:r w:rsidRPr="005B1B78">
        <w:rPr>
          <w:sz w:val="22"/>
          <w:szCs w:val="22"/>
        </w:rPr>
        <w:t xml:space="preserve">Zapłata faktury korygującej nastąpi w terminie 30 dni od daty jej otrzymania w </w:t>
      </w:r>
      <w:proofErr w:type="spellStart"/>
      <w:r w:rsidRPr="005B1B78">
        <w:rPr>
          <w:sz w:val="22"/>
          <w:szCs w:val="22"/>
        </w:rPr>
        <w:t>KSeF</w:t>
      </w:r>
      <w:proofErr w:type="spellEnd"/>
      <w:r w:rsidRPr="005B1B78">
        <w:rPr>
          <w:sz w:val="22"/>
          <w:szCs w:val="22"/>
        </w:rPr>
        <w:t xml:space="preserve">, przez ZAMAWIAJĄCEGO, a w przypadku faktur wystawionych poza </w:t>
      </w:r>
      <w:proofErr w:type="spellStart"/>
      <w:r w:rsidRPr="005B1B78">
        <w:rPr>
          <w:sz w:val="22"/>
          <w:szCs w:val="22"/>
        </w:rPr>
        <w:t>KSeF</w:t>
      </w:r>
      <w:proofErr w:type="spellEnd"/>
      <w:r w:rsidRPr="005B1B78">
        <w:rPr>
          <w:sz w:val="22"/>
          <w:szCs w:val="22"/>
        </w:rPr>
        <w:t xml:space="preserve"> termin płatności wynosi </w:t>
      </w:r>
      <w:r w:rsidRPr="005B1B78">
        <w:rPr>
          <w:sz w:val="22"/>
          <w:szCs w:val="22"/>
        </w:rPr>
        <w:br/>
        <w:t xml:space="preserve">30 dni od daty otrzymania faktury poza </w:t>
      </w:r>
      <w:proofErr w:type="spellStart"/>
      <w:r w:rsidRPr="005B1B78">
        <w:rPr>
          <w:sz w:val="22"/>
          <w:szCs w:val="22"/>
        </w:rPr>
        <w:t>KSeF</w:t>
      </w:r>
      <w:proofErr w:type="spellEnd"/>
      <w:r w:rsidRPr="005B1B78">
        <w:rPr>
          <w:sz w:val="22"/>
          <w:szCs w:val="22"/>
        </w:rPr>
        <w:t xml:space="preserve"> w formie uzgodnionej przez strony. Za datę otrzymania faktury korygującej uznaje się datę, którą w danym przypadku przyjmuje w tym zakresie ustawa </w:t>
      </w:r>
      <w:r w:rsidRPr="005B1B78">
        <w:rPr>
          <w:sz w:val="22"/>
          <w:szCs w:val="22"/>
        </w:rPr>
        <w:br/>
        <w:t>o VAT.</w:t>
      </w:r>
    </w:p>
    <w:p w14:paraId="6C7B48C3" w14:textId="77777777" w:rsidR="00314FBA" w:rsidRPr="00314FBA" w:rsidRDefault="00314FBA" w:rsidP="00314FBA">
      <w:pPr>
        <w:jc w:val="right"/>
        <w:rPr>
          <w:b/>
          <w:bCs/>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312BD019" w14:textId="77777777" w:rsidR="00E073A4" w:rsidRDefault="00E073A4" w:rsidP="000C23F8">
      <w:pPr>
        <w:jc w:val="both"/>
        <w:rPr>
          <w:color w:val="FF0000"/>
          <w:sz w:val="22"/>
          <w:szCs w:val="22"/>
        </w:rPr>
      </w:pPr>
    </w:p>
    <w:bookmarkEnd w:id="100"/>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9E30" w14:textId="77777777" w:rsidR="00845AFE" w:rsidRDefault="00845AFE" w:rsidP="0079756C">
      <w:r>
        <w:separator/>
      </w:r>
    </w:p>
  </w:endnote>
  <w:endnote w:type="continuationSeparator" w:id="0">
    <w:p w14:paraId="4B81FBAF" w14:textId="77777777" w:rsidR="00845AFE" w:rsidRDefault="00845AF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E43D166" w:rsidR="008C3210" w:rsidRDefault="0022543C" w:rsidP="0022543C">
        <w:pPr>
          <w:pStyle w:val="Stopka"/>
        </w:pPr>
        <w:r>
          <w:t>Nr postępowania</w:t>
        </w:r>
        <w:r w:rsidR="00C7059E">
          <w:t xml:space="preserve"> 532500703</w:t>
        </w:r>
        <w:r>
          <w:t xml:space="preserve">   </w:t>
        </w:r>
      </w:p>
      <w:p w14:paraId="43B153F5" w14:textId="77777777" w:rsidR="00455E7B" w:rsidRDefault="00455E7B" w:rsidP="0022543C">
        <w:pPr>
          <w:pStyle w:val="Stopka"/>
          <w:rPr>
            <w:i/>
            <w:iCs/>
          </w:rPr>
        </w:pPr>
      </w:p>
      <w:p w14:paraId="2DC1C4A1" w14:textId="17D64DF7" w:rsidR="00535B2A" w:rsidRDefault="000C3A47"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C3A47"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B358" w14:textId="77777777" w:rsidR="00845AFE" w:rsidRDefault="00845AFE" w:rsidP="0079756C">
      <w:r>
        <w:separator/>
      </w:r>
    </w:p>
  </w:footnote>
  <w:footnote w:type="continuationSeparator" w:id="0">
    <w:p w14:paraId="26BAD457" w14:textId="77777777" w:rsidR="00845AFE" w:rsidRDefault="00845AF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78631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41D2760C"/>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9AC2A6E2"/>
    <w:lvl w:ilvl="0">
      <w:start w:val="1"/>
      <w:numFmt w:val="decimal"/>
      <w:lvlText w:val="%1."/>
      <w:lvlJc w:val="left"/>
      <w:pPr>
        <w:ind w:left="360" w:hanging="360"/>
      </w:pPr>
      <w:rPr>
        <w:rFonts w:hint="default"/>
        <w:b w:val="0"/>
        <w:bCs/>
        <w:strike w:val="0"/>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D9C62A70"/>
    <w:lvl w:ilvl="0" w:tplc="4E82693E">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B517519"/>
    <w:multiLevelType w:val="multilevel"/>
    <w:tmpl w:val="9B4E7574"/>
    <w:lvl w:ilvl="0">
      <w:start w:val="1"/>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C3528EF"/>
    <w:multiLevelType w:val="multilevel"/>
    <w:tmpl w:val="05C4B4B2"/>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1" w:hanging="426"/>
      </w:pPr>
      <w:rPr>
        <w:rFonts w:ascii="Times New Roman" w:hAnsi="Times New Roman" w:cs="Times New Roman" w:hint="default"/>
        <w:b w:val="0"/>
        <w:i w:val="0"/>
        <w:color w:val="000000"/>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89"/>
  </w:num>
  <w:num w:numId="3" w16cid:durableId="969826206">
    <w:abstractNumId w:val="81"/>
  </w:num>
  <w:num w:numId="4" w16cid:durableId="1181630090">
    <w:abstractNumId w:val="85"/>
  </w:num>
  <w:num w:numId="5" w16cid:durableId="1676421754">
    <w:abstractNumId w:val="9"/>
  </w:num>
  <w:num w:numId="6" w16cid:durableId="1257665658">
    <w:abstractNumId w:val="17"/>
  </w:num>
  <w:num w:numId="7" w16cid:durableId="1326320413">
    <w:abstractNumId w:val="38"/>
  </w:num>
  <w:num w:numId="8" w16cid:durableId="1042242727">
    <w:abstractNumId w:val="27"/>
  </w:num>
  <w:num w:numId="9" w16cid:durableId="1391689702">
    <w:abstractNumId w:val="87"/>
  </w:num>
  <w:num w:numId="10" w16cid:durableId="1176848288">
    <w:abstractNumId w:val="67"/>
  </w:num>
  <w:num w:numId="11" w16cid:durableId="511259285">
    <w:abstractNumId w:val="94"/>
  </w:num>
  <w:num w:numId="12" w16cid:durableId="2009210144">
    <w:abstractNumId w:val="70"/>
  </w:num>
  <w:num w:numId="13" w16cid:durableId="506331243">
    <w:abstractNumId w:val="57"/>
  </w:num>
  <w:num w:numId="14" w16cid:durableId="1057701244">
    <w:abstractNumId w:val="76"/>
  </w:num>
  <w:num w:numId="15" w16cid:durableId="1662732328">
    <w:abstractNumId w:val="49"/>
  </w:num>
  <w:num w:numId="16" w16cid:durableId="855729857">
    <w:abstractNumId w:val="30"/>
  </w:num>
  <w:num w:numId="17" w16cid:durableId="36778585">
    <w:abstractNumId w:val="28"/>
  </w:num>
  <w:num w:numId="18" w16cid:durableId="241641072">
    <w:abstractNumId w:val="13"/>
  </w:num>
  <w:num w:numId="19" w16cid:durableId="1555389102">
    <w:abstractNumId w:val="47"/>
  </w:num>
  <w:num w:numId="20" w16cid:durableId="2132437271">
    <w:abstractNumId w:val="92"/>
  </w:num>
  <w:num w:numId="21" w16cid:durableId="951786731">
    <w:abstractNumId w:val="12"/>
  </w:num>
  <w:num w:numId="22" w16cid:durableId="726301418">
    <w:abstractNumId w:val="77"/>
    <w:lvlOverride w:ilvl="0">
      <w:startOverride w:val="1"/>
    </w:lvlOverride>
  </w:num>
  <w:num w:numId="23" w16cid:durableId="441188765">
    <w:abstractNumId w:val="48"/>
    <w:lvlOverride w:ilvl="0">
      <w:startOverride w:val="1"/>
    </w:lvlOverride>
  </w:num>
  <w:num w:numId="24" w16cid:durableId="33430839">
    <w:abstractNumId w:val="29"/>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0"/>
  </w:num>
  <w:num w:numId="32"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5"/>
  </w:num>
  <w:num w:numId="34" w16cid:durableId="1046176190">
    <w:abstractNumId w:val="66"/>
  </w:num>
  <w:num w:numId="35" w16cid:durableId="237443866">
    <w:abstractNumId w:val="20"/>
  </w:num>
  <w:num w:numId="36" w16cid:durableId="1619794692">
    <w:abstractNumId w:val="8"/>
  </w:num>
  <w:num w:numId="37" w16cid:durableId="1967155083">
    <w:abstractNumId w:val="83"/>
  </w:num>
  <w:num w:numId="38" w16cid:durableId="1297101419">
    <w:abstractNumId w:val="25"/>
  </w:num>
  <w:num w:numId="39" w16cid:durableId="1446538817">
    <w:abstractNumId w:val="37"/>
  </w:num>
  <w:num w:numId="40" w16cid:durableId="629870374">
    <w:abstractNumId w:val="26"/>
  </w:num>
  <w:num w:numId="41" w16cid:durableId="549852072">
    <w:abstractNumId w:val="39"/>
  </w:num>
  <w:num w:numId="42" w16cid:durableId="2002661070">
    <w:abstractNumId w:val="50"/>
  </w:num>
  <w:num w:numId="43" w16cid:durableId="832531440">
    <w:abstractNumId w:val="44"/>
  </w:num>
  <w:num w:numId="44" w16cid:durableId="757596700">
    <w:abstractNumId w:val="62"/>
  </w:num>
  <w:num w:numId="45" w16cid:durableId="1912305466">
    <w:abstractNumId w:val="53"/>
  </w:num>
  <w:num w:numId="46" w16cid:durableId="1462921629">
    <w:abstractNumId w:val="65"/>
  </w:num>
  <w:num w:numId="47" w16cid:durableId="1788356790">
    <w:abstractNumId w:val="32"/>
  </w:num>
  <w:num w:numId="48" w16cid:durableId="2077240979">
    <w:abstractNumId w:val="45"/>
  </w:num>
  <w:num w:numId="49" w16cid:durableId="2046709983">
    <w:abstractNumId w:val="61"/>
  </w:num>
  <w:num w:numId="50" w16cid:durableId="1356542773">
    <w:abstractNumId w:val="95"/>
  </w:num>
  <w:num w:numId="51" w16cid:durableId="1096708563">
    <w:abstractNumId w:val="60"/>
  </w:num>
  <w:num w:numId="52" w16cid:durableId="212009364">
    <w:abstractNumId w:val="33"/>
  </w:num>
  <w:num w:numId="53" w16cid:durableId="827600280">
    <w:abstractNumId w:val="41"/>
  </w:num>
  <w:num w:numId="54" w16cid:durableId="1389378165">
    <w:abstractNumId w:val="14"/>
  </w:num>
  <w:num w:numId="55" w16cid:durableId="1376737496">
    <w:abstractNumId w:val="71"/>
  </w:num>
  <w:num w:numId="56" w16cid:durableId="737363641">
    <w:abstractNumId w:val="21"/>
  </w:num>
  <w:num w:numId="57" w16cid:durableId="2078435002">
    <w:abstractNumId w:val="24"/>
  </w:num>
  <w:num w:numId="58" w16cid:durableId="1135412420">
    <w:abstractNumId w:val="63"/>
  </w:num>
  <w:num w:numId="59" w16cid:durableId="63918808">
    <w:abstractNumId w:val="64"/>
  </w:num>
  <w:num w:numId="60" w16cid:durableId="1988125080">
    <w:abstractNumId w:val="82"/>
  </w:num>
  <w:num w:numId="61" w16cid:durableId="1030763937">
    <w:abstractNumId w:val="59"/>
  </w:num>
  <w:num w:numId="62" w16cid:durableId="850141673">
    <w:abstractNumId w:val="42"/>
  </w:num>
  <w:num w:numId="63" w16cid:durableId="697127111">
    <w:abstractNumId w:val="43"/>
  </w:num>
  <w:num w:numId="6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88"/>
  </w:num>
  <w:num w:numId="66" w16cid:durableId="18023373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1"/>
  </w:num>
  <w:num w:numId="68" w16cid:durableId="916599138">
    <w:abstractNumId w:val="10"/>
  </w:num>
  <w:num w:numId="69" w16cid:durableId="1104569088">
    <w:abstractNumId w:val="78"/>
  </w:num>
  <w:num w:numId="70" w16cid:durableId="1400245161">
    <w:abstractNumId w:val="52"/>
  </w:num>
  <w:num w:numId="71" w16cid:durableId="125189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4"/>
  </w:num>
  <w:num w:numId="73" w16cid:durableId="567768714">
    <w:abstractNumId w:val="16"/>
  </w:num>
  <w:num w:numId="74" w16cid:durableId="1668096524">
    <w:abstractNumId w:val="72"/>
  </w:num>
  <w:num w:numId="75" w16cid:durableId="1458180353">
    <w:abstractNumId w:val="19"/>
  </w:num>
  <w:num w:numId="76" w16cid:durableId="1683238700">
    <w:abstractNumId w:val="40"/>
  </w:num>
  <w:num w:numId="77" w16cid:durableId="218905276">
    <w:abstractNumId w:val="31"/>
  </w:num>
  <w:num w:numId="78" w16cid:durableId="696126993">
    <w:abstractNumId w:val="34"/>
  </w:num>
  <w:num w:numId="79" w16cid:durableId="140658741">
    <w:abstractNumId w:val="58"/>
  </w:num>
  <w:num w:numId="80" w16cid:durableId="1921677792">
    <w:abstractNumId w:val="80"/>
  </w:num>
  <w:num w:numId="81" w16cid:durableId="96144829">
    <w:abstractNumId w:val="46"/>
  </w:num>
  <w:num w:numId="82" w16cid:durableId="94911927">
    <w:abstractNumId w:val="56"/>
  </w:num>
  <w:num w:numId="83" w16cid:durableId="1893887431">
    <w:abstractNumId w:val="51"/>
  </w:num>
  <w:num w:numId="84" w16cid:durableId="510218750">
    <w:abstractNumId w:val="22"/>
  </w:num>
  <w:num w:numId="85" w16cid:durableId="17586968">
    <w:abstractNumId w:val="54"/>
  </w:num>
  <w:num w:numId="86" w16cid:durableId="1747872154">
    <w:abstractNumId w:val="86"/>
  </w:num>
  <w:num w:numId="87" w16cid:durableId="1038168798">
    <w:abstractNumId w:val="1"/>
  </w:num>
  <w:num w:numId="88" w16cid:durableId="1676221386">
    <w:abstractNumId w:val="69"/>
  </w:num>
  <w:num w:numId="89" w16cid:durableId="1849246627">
    <w:abstractNumId w:val="0"/>
  </w:num>
  <w:num w:numId="90" w16cid:durableId="980429974">
    <w:abstractNumId w:val="36"/>
  </w:num>
  <w:num w:numId="91" w16cid:durableId="1860580602">
    <w:abstractNumId w:val="73"/>
  </w:num>
  <w:num w:numId="92" w16cid:durableId="186219453">
    <w:abstractNumId w:val="74"/>
  </w:num>
  <w:num w:numId="93" w16cid:durableId="2074231347">
    <w:abstractNumId w:val="68"/>
  </w:num>
  <w:num w:numId="94" w16cid:durableId="1285580045">
    <w:abstractNumId w:val="9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6707"/>
    <w:rsid w:val="00007EDF"/>
    <w:rsid w:val="00011CF8"/>
    <w:rsid w:val="00011F3E"/>
    <w:rsid w:val="000122ED"/>
    <w:rsid w:val="00014CC7"/>
    <w:rsid w:val="000157D8"/>
    <w:rsid w:val="0001694E"/>
    <w:rsid w:val="00020C79"/>
    <w:rsid w:val="00022A9D"/>
    <w:rsid w:val="000241D8"/>
    <w:rsid w:val="0002626E"/>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A47"/>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129F"/>
    <w:rsid w:val="00112408"/>
    <w:rsid w:val="00112495"/>
    <w:rsid w:val="00112973"/>
    <w:rsid w:val="001137A8"/>
    <w:rsid w:val="00113C7E"/>
    <w:rsid w:val="00113FA0"/>
    <w:rsid w:val="00117F9F"/>
    <w:rsid w:val="001208F9"/>
    <w:rsid w:val="00122498"/>
    <w:rsid w:val="001229DB"/>
    <w:rsid w:val="00124822"/>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2F84"/>
    <w:rsid w:val="00196DFC"/>
    <w:rsid w:val="001A095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3C2E"/>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2B0D"/>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6855"/>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4FBA"/>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4D2A"/>
    <w:rsid w:val="00347863"/>
    <w:rsid w:val="00347F5F"/>
    <w:rsid w:val="0035089B"/>
    <w:rsid w:val="003510EE"/>
    <w:rsid w:val="00351299"/>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8E1"/>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4F66"/>
    <w:rsid w:val="003D54EB"/>
    <w:rsid w:val="003D5510"/>
    <w:rsid w:val="003D6ED9"/>
    <w:rsid w:val="003F17E0"/>
    <w:rsid w:val="003F37C4"/>
    <w:rsid w:val="003F401A"/>
    <w:rsid w:val="003F56C2"/>
    <w:rsid w:val="004009BA"/>
    <w:rsid w:val="00402D8C"/>
    <w:rsid w:val="00402E09"/>
    <w:rsid w:val="00402E0B"/>
    <w:rsid w:val="00406B75"/>
    <w:rsid w:val="00410A21"/>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1C4B"/>
    <w:rsid w:val="004F3468"/>
    <w:rsid w:val="004F6CF7"/>
    <w:rsid w:val="00500097"/>
    <w:rsid w:val="005006F3"/>
    <w:rsid w:val="00501126"/>
    <w:rsid w:val="00501870"/>
    <w:rsid w:val="00503077"/>
    <w:rsid w:val="00504835"/>
    <w:rsid w:val="00504CC3"/>
    <w:rsid w:val="00504FC4"/>
    <w:rsid w:val="00510949"/>
    <w:rsid w:val="00510D82"/>
    <w:rsid w:val="00510E2E"/>
    <w:rsid w:val="00510E54"/>
    <w:rsid w:val="00513DCE"/>
    <w:rsid w:val="0051416D"/>
    <w:rsid w:val="00517E18"/>
    <w:rsid w:val="00522F2D"/>
    <w:rsid w:val="0052339A"/>
    <w:rsid w:val="00524C91"/>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65C17"/>
    <w:rsid w:val="00572C2B"/>
    <w:rsid w:val="00576A8C"/>
    <w:rsid w:val="0057758F"/>
    <w:rsid w:val="0058110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1B78"/>
    <w:rsid w:val="005B23AC"/>
    <w:rsid w:val="005B47CB"/>
    <w:rsid w:val="005B4AB4"/>
    <w:rsid w:val="005B730F"/>
    <w:rsid w:val="005C01FA"/>
    <w:rsid w:val="005C18B1"/>
    <w:rsid w:val="005C316A"/>
    <w:rsid w:val="005C4237"/>
    <w:rsid w:val="005C4E73"/>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7D35"/>
    <w:rsid w:val="00620FED"/>
    <w:rsid w:val="0062241C"/>
    <w:rsid w:val="006224E6"/>
    <w:rsid w:val="00622857"/>
    <w:rsid w:val="00623848"/>
    <w:rsid w:val="00624801"/>
    <w:rsid w:val="00626273"/>
    <w:rsid w:val="006267E2"/>
    <w:rsid w:val="00627BBB"/>
    <w:rsid w:val="00627BDE"/>
    <w:rsid w:val="006322B0"/>
    <w:rsid w:val="00632403"/>
    <w:rsid w:val="00632901"/>
    <w:rsid w:val="00636091"/>
    <w:rsid w:val="00640DA1"/>
    <w:rsid w:val="006418B0"/>
    <w:rsid w:val="006446A2"/>
    <w:rsid w:val="006446F5"/>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279A"/>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B7E58"/>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852"/>
    <w:rsid w:val="00715D96"/>
    <w:rsid w:val="00717802"/>
    <w:rsid w:val="00720FF0"/>
    <w:rsid w:val="007237F2"/>
    <w:rsid w:val="007240C3"/>
    <w:rsid w:val="0072470D"/>
    <w:rsid w:val="00730096"/>
    <w:rsid w:val="0073406F"/>
    <w:rsid w:val="00734BEF"/>
    <w:rsid w:val="00735028"/>
    <w:rsid w:val="00740936"/>
    <w:rsid w:val="0074463A"/>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04D2"/>
    <w:rsid w:val="007D221B"/>
    <w:rsid w:val="007D2355"/>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5AFE"/>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6AAA"/>
    <w:rsid w:val="008871D9"/>
    <w:rsid w:val="00887548"/>
    <w:rsid w:val="008877C7"/>
    <w:rsid w:val="008914D5"/>
    <w:rsid w:val="00891F06"/>
    <w:rsid w:val="00895B46"/>
    <w:rsid w:val="00895B8E"/>
    <w:rsid w:val="00896ED4"/>
    <w:rsid w:val="008A32B5"/>
    <w:rsid w:val="008A3598"/>
    <w:rsid w:val="008A3F08"/>
    <w:rsid w:val="008A4003"/>
    <w:rsid w:val="008A46E0"/>
    <w:rsid w:val="008A7C65"/>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46E"/>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51D8"/>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D788D"/>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357"/>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77E68"/>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5283"/>
    <w:rsid w:val="00AC62D6"/>
    <w:rsid w:val="00AC6995"/>
    <w:rsid w:val="00AC7AB6"/>
    <w:rsid w:val="00AD2B7D"/>
    <w:rsid w:val="00AD324E"/>
    <w:rsid w:val="00AD48CF"/>
    <w:rsid w:val="00AD7A6E"/>
    <w:rsid w:val="00AE00AF"/>
    <w:rsid w:val="00AE1189"/>
    <w:rsid w:val="00AE367A"/>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0784"/>
    <w:rsid w:val="00BF1392"/>
    <w:rsid w:val="00BF3103"/>
    <w:rsid w:val="00BF413A"/>
    <w:rsid w:val="00C0060E"/>
    <w:rsid w:val="00C01037"/>
    <w:rsid w:val="00C0105E"/>
    <w:rsid w:val="00C015FC"/>
    <w:rsid w:val="00C02E70"/>
    <w:rsid w:val="00C0407D"/>
    <w:rsid w:val="00C044BC"/>
    <w:rsid w:val="00C06536"/>
    <w:rsid w:val="00C0685E"/>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059E"/>
    <w:rsid w:val="00C71921"/>
    <w:rsid w:val="00C76104"/>
    <w:rsid w:val="00C7690B"/>
    <w:rsid w:val="00C77A83"/>
    <w:rsid w:val="00C80FAC"/>
    <w:rsid w:val="00C83DA9"/>
    <w:rsid w:val="00C8540B"/>
    <w:rsid w:val="00C858B4"/>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2EE2"/>
    <w:rsid w:val="00CD742F"/>
    <w:rsid w:val="00CE1A8D"/>
    <w:rsid w:val="00CE1D62"/>
    <w:rsid w:val="00CE302B"/>
    <w:rsid w:val="00CE382D"/>
    <w:rsid w:val="00CE3AD9"/>
    <w:rsid w:val="00CE3D0A"/>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5F2C"/>
    <w:rsid w:val="00D85DD1"/>
    <w:rsid w:val="00D8631C"/>
    <w:rsid w:val="00D87590"/>
    <w:rsid w:val="00D92E04"/>
    <w:rsid w:val="00D9491E"/>
    <w:rsid w:val="00DA177B"/>
    <w:rsid w:val="00DA37F3"/>
    <w:rsid w:val="00DA41F8"/>
    <w:rsid w:val="00DA4361"/>
    <w:rsid w:val="00DA44BE"/>
    <w:rsid w:val="00DA4768"/>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669"/>
    <w:rsid w:val="00DF0FE9"/>
    <w:rsid w:val="00DF163F"/>
    <w:rsid w:val="00DF3825"/>
    <w:rsid w:val="00E018E8"/>
    <w:rsid w:val="00E020B1"/>
    <w:rsid w:val="00E04B63"/>
    <w:rsid w:val="00E05DD1"/>
    <w:rsid w:val="00E0709F"/>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0CED"/>
    <w:rsid w:val="00E71D4C"/>
    <w:rsid w:val="00E75E6A"/>
    <w:rsid w:val="00E77943"/>
    <w:rsid w:val="00E80040"/>
    <w:rsid w:val="00E82DBD"/>
    <w:rsid w:val="00E872EE"/>
    <w:rsid w:val="00E87EC2"/>
    <w:rsid w:val="00E90E7B"/>
    <w:rsid w:val="00E92B80"/>
    <w:rsid w:val="00E95CD8"/>
    <w:rsid w:val="00E96136"/>
    <w:rsid w:val="00E96B76"/>
    <w:rsid w:val="00E96D06"/>
    <w:rsid w:val="00EA2EAC"/>
    <w:rsid w:val="00EA38E1"/>
    <w:rsid w:val="00EA698B"/>
    <w:rsid w:val="00EB1AE4"/>
    <w:rsid w:val="00EB2511"/>
    <w:rsid w:val="00EB28F9"/>
    <w:rsid w:val="00EB3858"/>
    <w:rsid w:val="00EB5E89"/>
    <w:rsid w:val="00EB5EBC"/>
    <w:rsid w:val="00EC0B4F"/>
    <w:rsid w:val="00EC16DE"/>
    <w:rsid w:val="00EC4280"/>
    <w:rsid w:val="00ED0EF6"/>
    <w:rsid w:val="00ED16B2"/>
    <w:rsid w:val="00ED1E33"/>
    <w:rsid w:val="00ED1FF7"/>
    <w:rsid w:val="00ED28D9"/>
    <w:rsid w:val="00ED3FC9"/>
    <w:rsid w:val="00ED4100"/>
    <w:rsid w:val="00EE08E6"/>
    <w:rsid w:val="00EE2D94"/>
    <w:rsid w:val="00EE31B0"/>
    <w:rsid w:val="00EE5155"/>
    <w:rsid w:val="00EE6DE6"/>
    <w:rsid w:val="00EF168B"/>
    <w:rsid w:val="00EF20B7"/>
    <w:rsid w:val="00EF27FF"/>
    <w:rsid w:val="00EF41EC"/>
    <w:rsid w:val="00EF6520"/>
    <w:rsid w:val="00EF6966"/>
    <w:rsid w:val="00EF6D9D"/>
    <w:rsid w:val="00EF7964"/>
    <w:rsid w:val="00F01CBF"/>
    <w:rsid w:val="00F030C8"/>
    <w:rsid w:val="00F03AAD"/>
    <w:rsid w:val="00F067AA"/>
    <w:rsid w:val="00F07F39"/>
    <w:rsid w:val="00F10ADB"/>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CCE"/>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A7E81"/>
    <w:rsid w:val="00FB0388"/>
    <w:rsid w:val="00FB2375"/>
    <w:rsid w:val="00FB5D59"/>
    <w:rsid w:val="00FB5DEC"/>
    <w:rsid w:val="00FB6909"/>
    <w:rsid w:val="00FB76E5"/>
    <w:rsid w:val="00FC0AC7"/>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2ABF"/>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A095C"/>
    <w:rsid w:val="001D0252"/>
    <w:rsid w:val="001D53D9"/>
    <w:rsid w:val="001E3E7B"/>
    <w:rsid w:val="002141DD"/>
    <w:rsid w:val="00214DD4"/>
    <w:rsid w:val="00250D88"/>
    <w:rsid w:val="002571EC"/>
    <w:rsid w:val="00275EA7"/>
    <w:rsid w:val="002A08A0"/>
    <w:rsid w:val="002C0B77"/>
    <w:rsid w:val="002C0C41"/>
    <w:rsid w:val="002C0FD0"/>
    <w:rsid w:val="002E7B20"/>
    <w:rsid w:val="002F1E48"/>
    <w:rsid w:val="003211B6"/>
    <w:rsid w:val="003311EE"/>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C4524"/>
    <w:rsid w:val="004D132B"/>
    <w:rsid w:val="00510AC0"/>
    <w:rsid w:val="005347DF"/>
    <w:rsid w:val="00565C17"/>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3170"/>
    <w:rsid w:val="007677E4"/>
    <w:rsid w:val="00772DB7"/>
    <w:rsid w:val="007946F6"/>
    <w:rsid w:val="00794737"/>
    <w:rsid w:val="007D6339"/>
    <w:rsid w:val="007E2EF7"/>
    <w:rsid w:val="007F668D"/>
    <w:rsid w:val="008050ED"/>
    <w:rsid w:val="00825E94"/>
    <w:rsid w:val="00853CF6"/>
    <w:rsid w:val="00864F59"/>
    <w:rsid w:val="00870658"/>
    <w:rsid w:val="00886AAA"/>
    <w:rsid w:val="008A0E65"/>
    <w:rsid w:val="008A4003"/>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A2CA5"/>
    <w:rsid w:val="00DB7245"/>
    <w:rsid w:val="00E0709F"/>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81A52"/>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EC208AA8-2867-4988-93FF-90D071782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18975</Words>
  <Characters>113853</Characters>
  <Application>Microsoft Office Word</Application>
  <DocSecurity>0</DocSecurity>
  <Lines>948</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4</cp:revision>
  <cp:lastPrinted>2025-12-23T11:25:00Z</cp:lastPrinted>
  <dcterms:created xsi:type="dcterms:W3CDTF">2025-12-23T11:24:00Z</dcterms:created>
  <dcterms:modified xsi:type="dcterms:W3CDTF">2025-12-23T11:26:00Z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